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Программа для пациентов с лишним весом, страдающих хр. простатитом, ДГПЖ, эректильной дисфункцией.</w:t>
      </w:r>
    </w:p>
    <w:p w14:paraId="02000000">
      <w:pPr>
        <w:spacing w:after="0" w:before="0"/>
        <w:ind w:firstLine="0" w:left="0" w:right="0"/>
        <w:jc w:val="left"/>
        <w:rPr>
          <w:rFonts w:ascii="gothampro-regular" w:hAnsi="gothampro-regular"/>
          <w:b w:val="0"/>
          <w:i w:val="0"/>
          <w:caps w:val="0"/>
          <w:strike w:val="0"/>
          <w:shadow w:val="1"/>
          <w:color w:val="FFFFFF"/>
          <w:spacing w:val="0"/>
          <w:sz w:val="28"/>
          <w:u/>
        </w:rPr>
      </w:pPr>
      <w:r>
        <w:rPr>
          <w:rFonts w:ascii="gothampro-regular" w:hAnsi="gothampro-regular"/>
          <w:b w:val="0"/>
          <w:i w:val="0"/>
          <w:caps w:val="0"/>
          <w:strike w:val="0"/>
          <w:shadow w:val="1"/>
          <w:color w:val="FFFFFF"/>
          <w:spacing w:val="0"/>
          <w:sz w:val="28"/>
          <w:u/>
        </w:rPr>
        <w:t>Диагностический комплекс программы:</w:t>
      </w:r>
    </w:p>
    <w:p w14:paraId="03000000">
      <w:pPr>
        <w:numPr>
          <w:ilvl w:val="0"/>
          <w:numId w:val="1"/>
        </w:numPr>
      </w:pPr>
      <w:r>
        <w:t>Исследование пищевого статуса (оценка фактического питания, состава тела, основного обмена)</w:t>
      </w:r>
    </w:p>
    <w:p w14:paraId="04000000">
      <w:pPr>
        <w:numPr>
          <w:ilvl w:val="0"/>
          <w:numId w:val="1"/>
        </w:numPr>
      </w:pPr>
      <w:r>
        <w:t>Оценка психологического статуса (психологическое тестирование, консультация психотерапевта)</w:t>
      </w:r>
    </w:p>
    <w:p w14:paraId="05000000">
      <w:pPr>
        <w:numPr>
          <w:ilvl w:val="0"/>
          <w:numId w:val="1"/>
        </w:numPr>
      </w:pPr>
      <w:r>
        <w:t>Консультация уролога</w:t>
      </w:r>
    </w:p>
    <w:p w14:paraId="06000000">
      <w:pPr>
        <w:numPr>
          <w:ilvl w:val="0"/>
          <w:numId w:val="1"/>
        </w:numPr>
      </w:pPr>
      <w:r>
        <w:t>УЗИ органов брюшной полости, почек и надпочечников, простаты ,мочевого пузыря, щитовидной железы</w:t>
      </w:r>
    </w:p>
    <w:p w14:paraId="07000000">
      <w:pPr>
        <w:numPr>
          <w:ilvl w:val="0"/>
          <w:numId w:val="1"/>
        </w:numPr>
      </w:pPr>
      <w:r>
        <w:t>ЭКГ</w:t>
      </w:r>
    </w:p>
    <w:p w14:paraId="08000000">
      <w:pPr>
        <w:numPr>
          <w:ilvl w:val="0"/>
          <w:numId w:val="1"/>
        </w:numPr>
      </w:pPr>
      <w:r>
        <w:t>Лабораторные методы исследования (клинический и биохимический анализ крови, анализ мочи, исследование простатического секрета)</w:t>
      </w:r>
    </w:p>
    <w:p w14:paraId="09000000">
      <w:pPr>
        <w:numPr>
          <w:ilvl w:val="0"/>
          <w:numId w:val="1"/>
        </w:numPr>
      </w:pPr>
      <w:r>
        <w:t>Консультации специалистов (по показаниям)</w:t>
      </w:r>
    </w:p>
    <w:p w14:paraId="0A000000">
      <w:pPr>
        <w:spacing w:after="0" w:before="0"/>
        <w:ind w:firstLine="0" w:left="0" w:right="0"/>
        <w:jc w:val="left"/>
        <w:rPr>
          <w:rFonts w:ascii="gothampro-regular" w:hAnsi="gothampro-regular"/>
          <w:b w:val="0"/>
          <w:i w:val="0"/>
          <w:caps w:val="0"/>
          <w:strike w:val="0"/>
          <w:shadow w:val="1"/>
          <w:color w:val="FFFFFF"/>
          <w:spacing w:val="0"/>
          <w:sz w:val="28"/>
          <w:u/>
        </w:rPr>
      </w:pPr>
      <w:r>
        <w:rPr>
          <w:rFonts w:ascii="gothampro-regular" w:hAnsi="gothampro-regular"/>
          <w:b w:val="0"/>
          <w:i w:val="0"/>
          <w:caps w:val="0"/>
          <w:strike w:val="0"/>
          <w:shadow w:val="1"/>
          <w:color w:val="FFFFFF"/>
          <w:spacing w:val="0"/>
          <w:sz w:val="28"/>
          <w:u/>
        </w:rPr>
        <w:t>Лечебный комплекс программы:</w:t>
      </w:r>
    </w:p>
    <w:p w14:paraId="0B000000">
      <w:pPr>
        <w:numPr>
          <w:ilvl w:val="0"/>
          <w:numId w:val="2"/>
        </w:numPr>
      </w:pPr>
      <w:r>
        <w:t>Индивидуальная программа питания в санатории и дома, составленная по результатам обследования</w:t>
      </w:r>
    </w:p>
    <w:p w14:paraId="0C000000">
      <w:pPr>
        <w:numPr>
          <w:ilvl w:val="0"/>
          <w:numId w:val="2"/>
        </w:numPr>
      </w:pPr>
      <w:r>
        <w:t>Специальный комплекс физиотерапевтических процедур</w:t>
      </w:r>
    </w:p>
    <w:p w14:paraId="0D000000">
      <w:pPr>
        <w:numPr>
          <w:ilvl w:val="0"/>
          <w:numId w:val="2"/>
        </w:numPr>
      </w:pPr>
      <w:r>
        <w:t>Массаж простаты (по показаниям)</w:t>
      </w:r>
    </w:p>
    <w:p w14:paraId="0E000000">
      <w:pPr>
        <w:numPr>
          <w:ilvl w:val="0"/>
          <w:numId w:val="2"/>
        </w:numPr>
      </w:pPr>
      <w:r>
        <w:t>Индивидуальная программа физических нагрузок</w:t>
      </w:r>
    </w:p>
    <w:p w14:paraId="0F000000">
      <w:pPr>
        <w:numPr>
          <w:ilvl w:val="0"/>
          <w:numId w:val="2"/>
        </w:numPr>
      </w:pPr>
      <w:r>
        <w:t>Ежедневное наблюдение</w:t>
      </w:r>
    </w:p>
    <w:p w14:paraId="10000000">
      <w:pPr>
        <w:numPr>
          <w:ilvl w:val="0"/>
          <w:numId w:val="2"/>
        </w:numPr>
      </w:pPr>
      <w:r>
        <w:t>Контрольное измерение состава тела</w:t>
      </w:r>
    </w:p>
    <w:p w14:paraId="11000000">
      <w:pPr>
        <w:numPr>
          <w:ilvl w:val="0"/>
          <w:numId w:val="2"/>
        </w:numPr>
      </w:pPr>
      <w:r>
        <w:t>Информационная поддержка</w:t>
      </w:r>
    </w:p>
    <w:p w14:paraId="12000000">
      <w:pPr>
        <w:numPr>
          <w:ilvl w:val="0"/>
          <w:numId w:val="2"/>
        </w:numPr>
      </w:pPr>
      <w:r>
        <w:t>Рекомендации на дом в письменном виде</w:t>
      </w:r>
    </w:p>
    <w:p w14:paraId="13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2026-07-22T11:48:38Z</dcterms:modified>
</cp:coreProperties>
</file>