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2793">
      <w:bookmarkStart w:id="3" w:name="_GoBack"/>
      <w:bookmarkEnd w:id="3"/>
      <w:bookmarkStart w:id="0" w:name="_Hlk175759876"/>
      <w:bookmarkEnd w:id="0"/>
      <w:r>
        <w:rPr>
          <w:lang w:eastAsia="ru-RU"/>
        </w:rPr>
        <w:drawing>
          <wp:inline distT="0" distB="0" distL="0" distR="0">
            <wp:extent cx="3171825" cy="571500"/>
            <wp:effectExtent l="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D9138">
      <w:pPr>
        <w:spacing w:after="0" w:line="240" w:lineRule="auto"/>
        <w:rPr>
          <w:color w:val="1F4E79" w:themeColor="accent5" w:themeShade="80"/>
        </w:rPr>
      </w:pPr>
    </w:p>
    <w:p w14:paraId="00EF00C6">
      <w:pPr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 xml:space="preserve">НОВОГОДНИЕ ВЕЧЕРА И БАНКЕТЫ В РЕСТОРАНАХ </w:t>
      </w:r>
    </w:p>
    <w:p w14:paraId="6EB84389">
      <w:pPr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>Тбилиси</w:t>
      </w:r>
    </w:p>
    <w:p w14:paraId="6858B456">
      <w:pPr>
        <w:spacing w:after="0" w:line="240" w:lineRule="auto"/>
        <w:jc w:val="center"/>
        <w:rPr>
          <w:rFonts w:cstheme="minorHAnsi"/>
          <w:b/>
          <w:bCs/>
          <w:color w:val="002060"/>
          <w:sz w:val="28"/>
          <w:szCs w:val="28"/>
        </w:rPr>
      </w:pPr>
    </w:p>
    <w:p w14:paraId="2DFCC453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НОВОГОДНЯЯ НОЧЬ 31.12.202</w:t>
      </w:r>
      <w:r>
        <w:rPr>
          <w:rFonts w:cstheme="minorHAnsi"/>
          <w:b/>
          <w:bCs/>
          <w:color w:val="002060"/>
          <w:sz w:val="24"/>
          <w:szCs w:val="24"/>
          <w:lang w:val="en-US"/>
        </w:rPr>
        <w:t>5</w:t>
      </w:r>
      <w:r>
        <w:rPr>
          <w:rFonts w:cstheme="minorHAnsi"/>
          <w:b/>
          <w:bCs/>
          <w:color w:val="002060"/>
          <w:sz w:val="24"/>
          <w:szCs w:val="24"/>
        </w:rPr>
        <w:t>-01.01.202</w:t>
      </w:r>
      <w:r>
        <w:rPr>
          <w:rFonts w:cstheme="minorHAnsi"/>
          <w:b/>
          <w:bCs/>
          <w:color w:val="002060"/>
          <w:sz w:val="24"/>
          <w:szCs w:val="24"/>
          <w:lang w:val="en-US"/>
        </w:rPr>
        <w:t>6</w:t>
      </w:r>
    </w:p>
    <w:p w14:paraId="710BD5F9">
      <w:pPr>
        <w:spacing w:after="0" w:line="240" w:lineRule="auto"/>
        <w:jc w:val="center"/>
        <w:rPr>
          <w:rFonts w:cstheme="minorHAnsi"/>
          <w:b/>
          <w:bCs/>
          <w:color w:val="002060"/>
        </w:rPr>
      </w:pPr>
    </w:p>
    <w:p w14:paraId="5C8B0124">
      <w:pPr>
        <w:spacing w:after="0" w:line="240" w:lineRule="auto"/>
        <w:jc w:val="center"/>
        <w:rPr>
          <w:rFonts w:cstheme="minorHAnsi"/>
          <w:b/>
          <w:bCs/>
          <w:color w:val="002060"/>
        </w:rPr>
      </w:pPr>
    </w:p>
    <w:p w14:paraId="3188AE24">
      <w:pPr>
        <w:spacing w:after="0" w:line="240" w:lineRule="auto"/>
        <w:rPr>
          <w:rFonts w:cstheme="minorHAnsi"/>
          <w:b/>
          <w:bCs/>
          <w:color w:val="002060"/>
        </w:rPr>
      </w:pPr>
    </w:p>
    <w:p w14:paraId="3829252B">
      <w:pPr>
        <w:pStyle w:val="17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203864" w:themeColor="accent1" w:themeShade="80"/>
          <w:sz w:val="24"/>
          <w:szCs w:val="24"/>
        </w:rPr>
      </w:pPr>
      <w:r>
        <w:fldChar w:fldCharType="begin"/>
      </w:r>
      <w:r>
        <w:instrText xml:space="preserve"> HYPERLINK "file:///\\\\synology-merex\\usersfiles\\sautiev.alan\\Грузия\\Зимний%20сезон%202024-2025\\Мравалжамиери" \l "_Ресторан_" </w:instrText>
      </w:r>
      <w:r>
        <w:fldChar w:fldCharType="separate"/>
      </w:r>
      <w:r>
        <w:rPr>
          <w:rStyle w:val="8"/>
          <w:rFonts w:cstheme="minorHAnsi"/>
          <w:b/>
          <w:bCs/>
          <w:sz w:val="28"/>
          <w:szCs w:val="28"/>
        </w:rPr>
        <w:t xml:space="preserve">Ресторан </w:t>
      </w:r>
      <w:r>
        <w:rPr>
          <w:rStyle w:val="8"/>
          <w:b/>
          <w:bCs/>
          <w:sz w:val="28"/>
          <w:szCs w:val="28"/>
        </w:rPr>
        <w:t>«Мравалжамиери»</w:t>
      </w:r>
      <w:r>
        <w:rPr>
          <w:rStyle w:val="8"/>
          <w:rFonts w:cstheme="minorHAnsi"/>
          <w:b/>
          <w:bCs/>
          <w:sz w:val="24"/>
          <w:szCs w:val="24"/>
        </w:rPr>
        <w:t xml:space="preserve"> – </w:t>
      </w:r>
      <w:r>
        <w:rPr>
          <w:rStyle w:val="8"/>
          <w:rFonts w:cstheme="minorHAnsi"/>
          <w:b/>
          <w:bCs/>
          <w:sz w:val="28"/>
          <w:szCs w:val="28"/>
        </w:rPr>
        <w:t>новогодний банкет и</w:t>
      </w:r>
      <w:r>
        <w:rPr>
          <w:rStyle w:val="8"/>
          <w:rFonts w:cstheme="minorHAnsi"/>
          <w:b/>
          <w:bCs/>
          <w:sz w:val="24"/>
          <w:szCs w:val="24"/>
        </w:rPr>
        <w:t xml:space="preserve"> </w:t>
      </w:r>
      <w:r>
        <w:rPr>
          <w:rStyle w:val="8"/>
          <w:rFonts w:cstheme="minorHAnsi"/>
          <w:b/>
          <w:bCs/>
          <w:sz w:val="28"/>
          <w:szCs w:val="28"/>
        </w:rPr>
        <w:t>шоу-программ</w:t>
      </w:r>
      <w:r>
        <w:rPr>
          <w:rStyle w:val="8"/>
          <w:rFonts w:cstheme="minorHAnsi"/>
          <w:b/>
          <w:bCs/>
          <w:sz w:val="28"/>
          <w:szCs w:val="28"/>
        </w:rPr>
        <w:fldChar w:fldCharType="end"/>
      </w:r>
    </w:p>
    <w:p w14:paraId="6CBACDB4">
      <w:pPr>
        <w:pStyle w:val="17"/>
        <w:spacing w:after="0" w:line="240" w:lineRule="auto"/>
        <w:rPr>
          <w:rFonts w:cstheme="minorHAnsi"/>
          <w:b/>
          <w:bCs/>
          <w:color w:val="203864" w:themeColor="accent1" w:themeShade="80"/>
          <w:sz w:val="28"/>
          <w:szCs w:val="28"/>
          <w:u w:val="single"/>
        </w:rPr>
      </w:pPr>
    </w:p>
    <w:p w14:paraId="371AB08A">
      <w:pPr>
        <w:spacing w:after="0" w:line="240" w:lineRule="auto"/>
        <w:rPr>
          <w:rFonts w:cstheme="minorHAnsi"/>
          <w:b/>
          <w:bCs/>
          <w:color w:val="203864" w:themeColor="accent1" w:themeShade="80"/>
          <w:sz w:val="24"/>
          <w:szCs w:val="24"/>
        </w:rPr>
      </w:pPr>
    </w:p>
    <w:p w14:paraId="34BC4641">
      <w:pPr>
        <w:spacing w:after="0" w:line="240" w:lineRule="auto"/>
        <w:rPr>
          <w:b/>
          <w:bCs/>
          <w:color w:val="1F4E79" w:themeColor="accent5" w:themeShade="80"/>
          <w:sz w:val="24"/>
          <w:szCs w:val="24"/>
        </w:rPr>
      </w:pPr>
    </w:p>
    <w:p w14:paraId="5113C65A">
      <w:pPr>
        <w:spacing w:after="0" w:line="240" w:lineRule="auto"/>
        <w:rPr>
          <w:b/>
          <w:bCs/>
          <w:color w:val="1F4E79" w:themeColor="accent5" w:themeShade="80"/>
          <w:sz w:val="24"/>
          <w:szCs w:val="24"/>
        </w:rPr>
      </w:pPr>
    </w:p>
    <w:p w14:paraId="36F75DE6">
      <w:pPr>
        <w:spacing w:after="0" w:line="240" w:lineRule="auto"/>
        <w:rPr>
          <w:b/>
          <w:bCs/>
          <w:sz w:val="24"/>
          <w:szCs w:val="24"/>
        </w:rPr>
      </w:pPr>
    </w:p>
    <w:p w14:paraId="573C782D">
      <w:pPr>
        <w:spacing w:after="0" w:line="240" w:lineRule="auto"/>
        <w:rPr>
          <w:b/>
          <w:bCs/>
          <w:sz w:val="24"/>
          <w:szCs w:val="24"/>
        </w:rPr>
      </w:pPr>
    </w:p>
    <w:p w14:paraId="044A7952">
      <w:pPr>
        <w:spacing w:after="0" w:line="240" w:lineRule="auto"/>
        <w:rPr>
          <w:b/>
          <w:bCs/>
          <w:sz w:val="24"/>
          <w:szCs w:val="24"/>
        </w:rPr>
      </w:pPr>
    </w:p>
    <w:p w14:paraId="7E523810">
      <w:pPr>
        <w:spacing w:after="0" w:line="240" w:lineRule="auto"/>
        <w:rPr>
          <w:b/>
          <w:bCs/>
          <w:sz w:val="24"/>
          <w:szCs w:val="24"/>
        </w:rPr>
      </w:pPr>
    </w:p>
    <w:p w14:paraId="60A168CA">
      <w:pPr>
        <w:spacing w:after="0" w:line="240" w:lineRule="auto"/>
        <w:rPr>
          <w:b/>
          <w:bCs/>
          <w:sz w:val="24"/>
          <w:szCs w:val="24"/>
        </w:rPr>
      </w:pPr>
    </w:p>
    <w:p w14:paraId="0493BC93">
      <w:pPr>
        <w:spacing w:after="0" w:line="240" w:lineRule="auto"/>
        <w:rPr>
          <w:b/>
          <w:bCs/>
          <w:sz w:val="24"/>
          <w:szCs w:val="24"/>
        </w:rPr>
      </w:pPr>
    </w:p>
    <w:p w14:paraId="0F96E7FD">
      <w:pPr>
        <w:spacing w:after="0" w:line="240" w:lineRule="auto"/>
        <w:rPr>
          <w:b/>
          <w:bCs/>
          <w:sz w:val="24"/>
          <w:szCs w:val="24"/>
        </w:rPr>
      </w:pPr>
    </w:p>
    <w:p w14:paraId="1ACAC68B">
      <w:pPr>
        <w:spacing w:after="0" w:line="240" w:lineRule="auto"/>
        <w:rPr>
          <w:b/>
          <w:bCs/>
          <w:sz w:val="24"/>
          <w:szCs w:val="24"/>
        </w:rPr>
      </w:pPr>
    </w:p>
    <w:p w14:paraId="1FF15358">
      <w:pPr>
        <w:spacing w:after="0" w:line="240" w:lineRule="auto"/>
        <w:rPr>
          <w:b/>
          <w:bCs/>
          <w:sz w:val="24"/>
          <w:szCs w:val="24"/>
        </w:rPr>
      </w:pPr>
    </w:p>
    <w:p w14:paraId="7BE9502E">
      <w:pPr>
        <w:spacing w:after="0" w:line="240" w:lineRule="auto"/>
        <w:rPr>
          <w:b/>
          <w:bCs/>
          <w:sz w:val="24"/>
          <w:szCs w:val="24"/>
        </w:rPr>
      </w:pPr>
    </w:p>
    <w:p w14:paraId="01FACB4D">
      <w:pPr>
        <w:spacing w:after="0" w:line="240" w:lineRule="auto"/>
        <w:rPr>
          <w:b/>
          <w:bCs/>
          <w:sz w:val="24"/>
          <w:szCs w:val="24"/>
        </w:rPr>
      </w:pPr>
    </w:p>
    <w:p w14:paraId="35A04684">
      <w:pPr>
        <w:spacing w:after="0" w:line="240" w:lineRule="auto"/>
        <w:rPr>
          <w:b/>
          <w:bCs/>
          <w:sz w:val="24"/>
          <w:szCs w:val="24"/>
        </w:rPr>
      </w:pPr>
    </w:p>
    <w:p w14:paraId="2002CE15">
      <w:pPr>
        <w:spacing w:after="0" w:line="240" w:lineRule="auto"/>
        <w:rPr>
          <w:b/>
          <w:bCs/>
          <w:sz w:val="24"/>
          <w:szCs w:val="24"/>
        </w:rPr>
      </w:pPr>
    </w:p>
    <w:p w14:paraId="7D7FCC90">
      <w:pPr>
        <w:spacing w:after="0" w:line="240" w:lineRule="auto"/>
        <w:rPr>
          <w:b/>
          <w:bCs/>
          <w:sz w:val="24"/>
          <w:szCs w:val="24"/>
        </w:rPr>
      </w:pPr>
    </w:p>
    <w:p w14:paraId="2E7936D7">
      <w:pPr>
        <w:spacing w:after="0" w:line="240" w:lineRule="auto"/>
        <w:rPr>
          <w:b/>
          <w:bCs/>
          <w:sz w:val="24"/>
          <w:szCs w:val="24"/>
        </w:rPr>
      </w:pPr>
    </w:p>
    <w:p w14:paraId="6A87FD7A">
      <w:pPr>
        <w:spacing w:after="0" w:line="240" w:lineRule="auto"/>
        <w:rPr>
          <w:b/>
          <w:bCs/>
          <w:sz w:val="24"/>
          <w:szCs w:val="24"/>
        </w:rPr>
      </w:pPr>
    </w:p>
    <w:p w14:paraId="674F7844">
      <w:pPr>
        <w:spacing w:after="0" w:line="240" w:lineRule="auto"/>
        <w:rPr>
          <w:b/>
          <w:bCs/>
          <w:sz w:val="24"/>
          <w:szCs w:val="24"/>
        </w:rPr>
      </w:pPr>
    </w:p>
    <w:p w14:paraId="57F23C52">
      <w:pPr>
        <w:spacing w:after="0" w:line="240" w:lineRule="auto"/>
        <w:jc w:val="center"/>
        <w:rPr>
          <w:b/>
          <w:bCs/>
          <w:color w:val="1F4E79" w:themeColor="accent5" w:themeShade="80"/>
          <w:sz w:val="28"/>
          <w:szCs w:val="28"/>
        </w:rPr>
      </w:pPr>
      <w:bookmarkStart w:id="1" w:name="Кадгарон"/>
      <w:r>
        <w:drawing>
          <wp:inline distT="0" distB="0" distL="0" distR="0">
            <wp:extent cx="5553075" cy="3699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0661" cy="37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DB976">
      <w:pPr>
        <w:spacing w:after="0" w:line="240" w:lineRule="auto"/>
        <w:jc w:val="center"/>
        <w:rPr>
          <w:b/>
          <w:bCs/>
          <w:color w:val="1F4E79" w:themeColor="accent5" w:themeShade="80"/>
          <w:sz w:val="28"/>
          <w:szCs w:val="28"/>
        </w:rPr>
      </w:pPr>
    </w:p>
    <w:p w14:paraId="6645AB9A">
      <w:pPr>
        <w:pStyle w:val="2"/>
        <w:spacing w:before="0" w:beforeAutospacing="0" w:after="0" w:afterAutospacing="0"/>
        <w:jc w:val="center"/>
        <w:rPr>
          <w:rFonts w:asciiTheme="majorHAnsi" w:hAnsiTheme="majorHAnsi" w:cstheme="majorHAnsi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bookmarkStart w:id="2" w:name="_Ресторан_«Мравалжамиери»,_Тбилиси"/>
      <w:bookmarkEnd w:id="2"/>
      <w:r>
        <w:rPr>
          <w:rFonts w:asciiTheme="majorHAnsi" w:hAnsiTheme="majorHAnsi" w:cstheme="majorHAnsi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Ресторан «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Мравалжамиери</w:t>
      </w:r>
      <w:r>
        <w:rPr>
          <w:rFonts w:asciiTheme="majorHAnsi" w:hAnsiTheme="majorHAnsi" w:cstheme="majorHAnsi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», Тбилиси</w:t>
      </w:r>
    </w:p>
    <w:p w14:paraId="2DE10261">
      <w:pPr>
        <w:spacing w:after="0" w:line="240" w:lineRule="auto"/>
        <w:jc w:val="center"/>
        <w:rPr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Новогодний банкет и шоу-программ</w:t>
      </w:r>
      <w:bookmarkEnd w:id="1"/>
      <w:r>
        <w:rPr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а</w:t>
      </w:r>
    </w:p>
    <w:p w14:paraId="47A1AA96">
      <w:pPr>
        <w:spacing w:after="0" w:line="240" w:lineRule="auto"/>
        <w:jc w:val="center"/>
        <w:rPr>
          <w:b/>
          <w:bCs/>
          <w:color w:val="4472C4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cstheme="minorHAnsi"/>
          <w:color w:val="4472C4" w:themeColor="accent1"/>
          <w:lang w:val="en-US"/>
          <w14:textFill>
            <w14:solidFill>
              <w14:schemeClr w14:val="accent1"/>
            </w14:solidFill>
          </w14:textFill>
        </w:rPr>
        <w:t>MRAVALJAMIERI Tbilisi restaurant:</w:t>
      </w:r>
      <w:r>
        <w:rPr>
          <w:lang w:val="en-US"/>
        </w:rPr>
        <w:t xml:space="preserve"> </w:t>
      </w:r>
      <w:r>
        <w:fldChar w:fldCharType="begin"/>
      </w:r>
      <w:r>
        <w:instrText xml:space="preserve"> HYPERLINK "http://mravaljamier.ge/english.html" </w:instrText>
      </w:r>
      <w:r>
        <w:fldChar w:fldCharType="separate"/>
      </w:r>
      <w:r>
        <w:rPr>
          <w:rStyle w:val="8"/>
          <w:rFonts w:ascii="Calibri" w:hAnsi="Calibri" w:cs="Calibri"/>
          <w:lang w:val="en-US"/>
        </w:rPr>
        <w:t>http://mravaljamier.ge/english.html</w:t>
      </w:r>
      <w:r>
        <w:rPr>
          <w:rStyle w:val="8"/>
          <w:rFonts w:ascii="Calibri" w:hAnsi="Calibri" w:cs="Calibri"/>
          <w:lang w:val="en-US"/>
        </w:rPr>
        <w:fldChar w:fldCharType="end"/>
      </w:r>
      <w:r>
        <w:rPr>
          <w:rFonts w:ascii="Calibri" w:hAnsi="Calibri" w:cs="Calibri"/>
          <w:color w:val="4472C4" w:themeColor="accent1"/>
          <w:lang w:val="en-US"/>
          <w14:textFill>
            <w14:solidFill>
              <w14:schemeClr w14:val="accent1"/>
            </w14:solidFill>
          </w14:textFill>
        </w:rPr>
        <w:t> </w:t>
      </w:r>
    </w:p>
    <w:p w14:paraId="09A55F98">
      <w:pPr>
        <w:pStyle w:val="23"/>
        <w:jc w:val="center"/>
        <w:rPr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b/>
          <w:color w:val="4472C4" w:themeColor="accent1"/>
          <w14:textFill>
            <w14:solidFill>
              <w14:schemeClr w14:val="accent1"/>
            </w14:solidFill>
          </w14:textFill>
        </w:rPr>
        <w:t>Адрес:</w:t>
      </w:r>
      <w:r>
        <w:rPr>
          <w:color w:val="4472C4" w:themeColor="accent1"/>
          <w:shd w:val="clear" w:color="auto" w:fill="FFFFFF"/>
          <w14:textFill>
            <w14:solidFill>
              <w14:schemeClr w14:val="accent1"/>
            </w14:solidFill>
          </w14:textFill>
        </w:rPr>
        <w:t> 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>PQPF+R8J, Николоз Бараташвили, Левый берег, Тбилиси</w:t>
      </w:r>
    </w:p>
    <w:p w14:paraId="0FC333A5">
      <w:pPr>
        <w:pStyle w:val="23"/>
        <w:jc w:val="center"/>
        <w:rPr>
          <w:color w:val="FF0000"/>
        </w:rPr>
      </w:pPr>
      <w:r>
        <w:rPr>
          <w:b/>
          <w:color w:val="4472C4" w:themeColor="accent1"/>
          <w14:textFill>
            <w14:solidFill>
              <w14:schemeClr w14:val="accent1"/>
            </w14:solidFill>
          </w14:textFill>
        </w:rPr>
        <w:t>Возрастные ограничения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 xml:space="preserve">: </w:t>
      </w:r>
      <w:r>
        <w:rPr>
          <w:color w:val="FF0000"/>
        </w:rPr>
        <w:t>от 12 лет</w:t>
      </w:r>
    </w:p>
    <w:p w14:paraId="5991802C">
      <w:pPr>
        <w:pStyle w:val="23"/>
        <w:jc w:val="center"/>
        <w:rPr>
          <w:b/>
          <w:bCs/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 xml:space="preserve">Начало: 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>23:00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ab/>
      </w:r>
      <w:r>
        <w:rPr>
          <w:b/>
          <w:color w:val="4472C4" w:themeColor="accent1"/>
          <w14:textFill>
            <w14:solidFill>
              <w14:schemeClr w14:val="accent1"/>
            </w14:solidFill>
          </w14:textFill>
        </w:rPr>
        <w:t>Окончание: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t xml:space="preserve"> 05:00</w:t>
      </w:r>
      <w:r>
        <w:rPr>
          <w:color w:val="4472C4" w:themeColor="accent1"/>
          <w14:textFill>
            <w14:solidFill>
              <w14:schemeClr w14:val="accent1"/>
            </w14:solidFill>
          </w14:textFill>
        </w:rPr>
        <w:br w:type="textWrapping"/>
      </w:r>
    </w:p>
    <w:tbl>
      <w:tblPr>
        <w:tblStyle w:val="16"/>
        <w:tblW w:w="1057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319"/>
      </w:tblGrid>
      <w:tr w14:paraId="5F5A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2DEE0">
            <w:pPr>
              <w:tabs>
                <w:tab w:val="left" w:pos="5325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b/>
                <w:i/>
                <w:color w:val="002060"/>
              </w:rPr>
              <w:t>Программа вечера</w:t>
            </w:r>
            <w:r>
              <w:rPr>
                <w:color w:val="002060"/>
              </w:rPr>
              <w:t>:</w:t>
            </w:r>
          </w:p>
          <w:p w14:paraId="623CFA49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  <w:sz w:val="24"/>
                <w:szCs w:val="24"/>
              </w:rPr>
              <w:t xml:space="preserve">- </w:t>
            </w:r>
            <w:r>
              <w:rPr>
                <w:color w:val="002060"/>
              </w:rPr>
              <w:t>грузинский фольклор</w:t>
            </w:r>
          </w:p>
          <w:p w14:paraId="585AA43A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- национальные песни и танцы</w:t>
            </w:r>
          </w:p>
          <w:p w14:paraId="49EEABA1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- традиционная живая музыка и вокал</w:t>
            </w:r>
          </w:p>
          <w:p w14:paraId="68761F5C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- блюда национальной кухни</w:t>
            </w:r>
          </w:p>
          <w:p w14:paraId="48AF4F8D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- дискотека</w:t>
            </w:r>
          </w:p>
          <w:p w14:paraId="70CDBED7">
            <w:pPr>
              <w:tabs>
                <w:tab w:val="left" w:pos="532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14:paraId="7305DD72">
            <w:pPr>
              <w:tabs>
                <w:tab w:val="left" w:pos="5325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6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D51E1">
            <w:pPr>
              <w:tabs>
                <w:tab w:val="left" w:pos="5325"/>
              </w:tabs>
              <w:spacing w:after="0" w:line="240" w:lineRule="auto"/>
              <w:jc w:val="center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 xml:space="preserve">ПРИМЕРНОЕ Меню вечера: </w:t>
            </w:r>
          </w:p>
          <w:p w14:paraId="710AFB21">
            <w:pPr>
              <w:pStyle w:val="11"/>
              <w:jc w:val="center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Основные блюда и закуски</w:t>
            </w:r>
          </w:p>
          <w:p w14:paraId="4D510B63">
            <w:pPr>
              <w:pStyle w:val="11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новогодний салат, оливки, национальные сыры, ассорти пхали, зелень, овощная грядка, закуска из телятины в холодном виде, холодец с соусами, рыбное ассорти (лосось и закуска с икрой), соусы ткемали и </w:t>
            </w:r>
            <w:r>
              <w:rPr>
                <w:color w:val="FF0000"/>
              </w:rPr>
              <w:t>сациви</w:t>
            </w:r>
            <w:r>
              <w:rPr>
                <w:color w:val="002060"/>
              </w:rPr>
              <w:t>, кукурузный хлеб «мчади»</w:t>
            </w:r>
          </w:p>
          <w:p w14:paraId="2254FE8E">
            <w:pPr>
              <w:pStyle w:val="11"/>
              <w:jc w:val="center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Горячие закуски и блюда</w:t>
            </w:r>
          </w:p>
          <w:p w14:paraId="31B64E53">
            <w:pPr>
              <w:pStyle w:val="11"/>
              <w:jc w:val="center"/>
              <w:rPr>
                <w:color w:val="002060"/>
              </w:rPr>
            </w:pPr>
            <w:r>
              <w:rPr>
                <w:color w:val="002060"/>
              </w:rPr>
              <w:t>овощи гриль, грибы на мангале, картофель запечённый</w:t>
            </w:r>
          </w:p>
          <w:p w14:paraId="39E79D98">
            <w:pPr>
              <w:pStyle w:val="11"/>
              <w:jc w:val="center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Горячие блюда</w:t>
            </w:r>
          </w:p>
          <w:p w14:paraId="0595A916">
            <w:pPr>
              <w:pStyle w:val="11"/>
              <w:jc w:val="center"/>
              <w:rPr>
                <w:i/>
                <w:iCs/>
                <w:color w:val="002060"/>
              </w:rPr>
            </w:pPr>
            <w:r>
              <w:rPr>
                <w:color w:val="002060"/>
              </w:rPr>
              <w:t>хачапури, шашлык из телятины, курицы и свинины, жареный поросенок, лобиани, блины с мясом, картофель фри</w:t>
            </w:r>
          </w:p>
          <w:p w14:paraId="4981C513">
            <w:pPr>
              <w:pStyle w:val="11"/>
              <w:jc w:val="center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Десерты, сладкое</w:t>
            </w:r>
          </w:p>
          <w:p w14:paraId="12723343">
            <w:pPr>
              <w:pStyle w:val="11"/>
              <w:jc w:val="center"/>
              <w:rPr>
                <w:color w:val="002060"/>
              </w:rPr>
            </w:pPr>
            <w:r>
              <w:rPr>
                <w:color w:val="002060"/>
              </w:rPr>
              <w:t>фруктовое ассорти, чурчхела, шоколад и козинаки</w:t>
            </w:r>
          </w:p>
          <w:p w14:paraId="42253E26">
            <w:pPr>
              <w:pStyle w:val="11"/>
              <w:jc w:val="center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Напитки</w:t>
            </w:r>
          </w:p>
          <w:p w14:paraId="3B913930">
            <w:pPr>
              <w:pStyle w:val="11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игристое вино «Бакуриани», разливное домашнее вино «Ркацители» и «Саперави», лимонад «Натахтари», </w:t>
            </w:r>
          </w:p>
          <w:p w14:paraId="29CE031C">
            <w:pPr>
              <w:pStyle w:val="11"/>
              <w:jc w:val="center"/>
              <w:rPr>
                <w:color w:val="002060"/>
              </w:rPr>
            </w:pPr>
            <w:r>
              <w:rPr>
                <w:color w:val="002060"/>
              </w:rPr>
              <w:t>минеральная вода «Боржоми».</w:t>
            </w:r>
          </w:p>
        </w:tc>
      </w:tr>
      <w:tr w14:paraId="071D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D1261">
            <w:pPr>
              <w:tabs>
                <w:tab w:val="left" w:pos="5325"/>
              </w:tabs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14:paraId="1D65F9A3">
            <w:pPr>
              <w:tabs>
                <w:tab w:val="left" w:pos="5325"/>
              </w:tabs>
              <w:spacing w:after="0" w:line="240" w:lineRule="auto"/>
              <w:jc w:val="center"/>
              <w:rPr>
                <w:bCs/>
                <w:iCs/>
                <w:color w:val="002060"/>
              </w:rPr>
            </w:pPr>
            <w:r>
              <w:rPr>
                <w:b/>
                <w:i/>
                <w:color w:val="002060"/>
              </w:rPr>
              <w:t>Примерное детское меню до 7лет</w:t>
            </w:r>
            <w:r>
              <w:rPr>
                <w:color w:val="002060"/>
              </w:rPr>
              <w:t>:</w:t>
            </w:r>
          </w:p>
          <w:p w14:paraId="2B2EE9C0">
            <w:pPr>
              <w:pStyle w:val="11"/>
              <w:jc w:val="center"/>
              <w:rPr>
                <w:bCs/>
                <w:iCs/>
                <w:color w:val="002060"/>
              </w:rPr>
            </w:pPr>
          </w:p>
        </w:tc>
        <w:tc>
          <w:tcPr>
            <w:tcW w:w="6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409E">
            <w:pPr>
              <w:spacing w:after="0" w:line="240" w:lineRule="auto"/>
              <w:rPr>
                <w:rFonts w:ascii="Calibri" w:hAnsi="Calibri"/>
                <w:color w:val="002060"/>
                <w:szCs w:val="21"/>
              </w:rPr>
            </w:pPr>
          </w:p>
        </w:tc>
      </w:tr>
      <w:tr w14:paraId="6B75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8E14">
            <w:pPr>
              <w:tabs>
                <w:tab w:val="left" w:pos="5325"/>
              </w:tabs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Стоимость на человека:</w:t>
            </w:r>
            <w:r>
              <w:rPr>
                <w:bCs/>
                <w:iCs/>
                <w:color w:val="002060"/>
              </w:rPr>
              <w:t xml:space="preserve"> </w:t>
            </w:r>
            <w:r>
              <w:rPr>
                <w:b/>
                <w:iCs/>
                <w:color w:val="FF0000"/>
              </w:rPr>
              <w:t xml:space="preserve">185 </w:t>
            </w:r>
            <w:r>
              <w:rPr>
                <w:b/>
                <w:iCs/>
                <w:color w:val="FF0000"/>
                <w:lang w:val="en-US"/>
              </w:rPr>
              <w:t>USD</w:t>
            </w:r>
            <w:r>
              <w:rPr>
                <w:b/>
                <w:iCs/>
                <w:color w:val="FF0000"/>
              </w:rPr>
              <w:t>, 17500 руб</w:t>
            </w:r>
            <w:r>
              <w:rPr>
                <w:b/>
                <w:iCs/>
                <w:color w:val="002060"/>
              </w:rPr>
              <w:t>.</w:t>
            </w:r>
          </w:p>
          <w:p w14:paraId="48727EC2">
            <w:pPr>
              <w:tabs>
                <w:tab w:val="left" w:pos="5325"/>
              </w:tabs>
              <w:spacing w:after="0" w:line="240" w:lineRule="auto"/>
              <w:jc w:val="center"/>
              <w:rPr>
                <w:bCs/>
                <w:iCs/>
                <w:color w:val="002060"/>
              </w:rPr>
            </w:pPr>
            <w:r>
              <w:rPr>
                <w:b/>
                <w:bCs/>
                <w:iCs/>
                <w:color w:val="002060"/>
              </w:rPr>
              <w:t>В стоимость входит:</w:t>
            </w:r>
            <w:r>
              <w:rPr>
                <w:bCs/>
                <w:iCs/>
                <w:color w:val="002060"/>
              </w:rPr>
              <w:t xml:space="preserve"> новогодний банкет и шоу-программа</w:t>
            </w:r>
          </w:p>
        </w:tc>
      </w:tr>
    </w:tbl>
    <w:p w14:paraId="0BFDC1C8">
      <w:pPr>
        <w:pStyle w:val="23"/>
      </w:pPr>
    </w:p>
    <w:sectPr>
      <w:footerReference r:id="rId5" w:type="default"/>
      <w:pgSz w:w="11906" w:h="16838"/>
      <w:pgMar w:top="678" w:right="850" w:bottom="426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E46DD">
    <w:pPr>
      <w:pStyle w:val="15"/>
      <w:jc w:val="center"/>
    </w:pPr>
    <w:r>
      <w:rPr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1821180</wp:posOffset>
          </wp:positionH>
          <wp:positionV relativeFrom="paragraph">
            <wp:posOffset>127635</wp:posOffset>
          </wp:positionV>
          <wp:extent cx="3592195" cy="457200"/>
          <wp:effectExtent l="0" t="0" r="0" b="0"/>
          <wp:wrapTopAndBottom/>
          <wp:docPr id="55" name="Рисунок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Рисунок 5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82" b="49090"/>
                  <a:stretch>
                    <a:fillRect/>
                  </a:stretch>
                </pic:blipFill>
                <pic:spPr>
                  <a:xfrm>
                    <a:off x="0" y="0"/>
                    <a:ext cx="3592188" cy="457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D2CD5"/>
    <w:multiLevelType w:val="multilevel"/>
    <w:tmpl w:val="5E7D2C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49"/>
    <w:rsid w:val="00000950"/>
    <w:rsid w:val="0005526C"/>
    <w:rsid w:val="00082E7B"/>
    <w:rsid w:val="000A74B1"/>
    <w:rsid w:val="000B4FA7"/>
    <w:rsid w:val="000E704A"/>
    <w:rsid w:val="000F04ED"/>
    <w:rsid w:val="00111AD4"/>
    <w:rsid w:val="00115576"/>
    <w:rsid w:val="00127641"/>
    <w:rsid w:val="00161B9A"/>
    <w:rsid w:val="0016296F"/>
    <w:rsid w:val="00182F49"/>
    <w:rsid w:val="00185A84"/>
    <w:rsid w:val="001A7400"/>
    <w:rsid w:val="001B0577"/>
    <w:rsid w:val="001B6AEA"/>
    <w:rsid w:val="001D3037"/>
    <w:rsid w:val="001D4745"/>
    <w:rsid w:val="001F1310"/>
    <w:rsid w:val="001F6E7A"/>
    <w:rsid w:val="002071DB"/>
    <w:rsid w:val="002140EA"/>
    <w:rsid w:val="00225C3E"/>
    <w:rsid w:val="002266AC"/>
    <w:rsid w:val="00237AF4"/>
    <w:rsid w:val="0024280A"/>
    <w:rsid w:val="00242EB9"/>
    <w:rsid w:val="00267149"/>
    <w:rsid w:val="0027092D"/>
    <w:rsid w:val="00282216"/>
    <w:rsid w:val="00287354"/>
    <w:rsid w:val="002A0379"/>
    <w:rsid w:val="002B2637"/>
    <w:rsid w:val="002C155C"/>
    <w:rsid w:val="002C2E5E"/>
    <w:rsid w:val="002D6834"/>
    <w:rsid w:val="002E3095"/>
    <w:rsid w:val="00301ABA"/>
    <w:rsid w:val="00302249"/>
    <w:rsid w:val="003246D7"/>
    <w:rsid w:val="00360FE9"/>
    <w:rsid w:val="00381543"/>
    <w:rsid w:val="00384F17"/>
    <w:rsid w:val="0038634E"/>
    <w:rsid w:val="003B50C0"/>
    <w:rsid w:val="0040110F"/>
    <w:rsid w:val="00466DDF"/>
    <w:rsid w:val="00467AE0"/>
    <w:rsid w:val="004923A3"/>
    <w:rsid w:val="004A3994"/>
    <w:rsid w:val="004A7ACC"/>
    <w:rsid w:val="004F1B2C"/>
    <w:rsid w:val="00535775"/>
    <w:rsid w:val="0054038E"/>
    <w:rsid w:val="00540C36"/>
    <w:rsid w:val="00546E84"/>
    <w:rsid w:val="00560EF2"/>
    <w:rsid w:val="005714D4"/>
    <w:rsid w:val="00587CE2"/>
    <w:rsid w:val="005A5D47"/>
    <w:rsid w:val="005D00EC"/>
    <w:rsid w:val="005E29FF"/>
    <w:rsid w:val="00601636"/>
    <w:rsid w:val="006024D6"/>
    <w:rsid w:val="0060521A"/>
    <w:rsid w:val="00622EF5"/>
    <w:rsid w:val="0066484F"/>
    <w:rsid w:val="0067026F"/>
    <w:rsid w:val="00677E03"/>
    <w:rsid w:val="00682A4B"/>
    <w:rsid w:val="00697185"/>
    <w:rsid w:val="006B0B63"/>
    <w:rsid w:val="006F2A78"/>
    <w:rsid w:val="0071770F"/>
    <w:rsid w:val="007253B4"/>
    <w:rsid w:val="007416BE"/>
    <w:rsid w:val="0078780D"/>
    <w:rsid w:val="00794A90"/>
    <w:rsid w:val="00797466"/>
    <w:rsid w:val="007A006A"/>
    <w:rsid w:val="007B0A40"/>
    <w:rsid w:val="007B3A02"/>
    <w:rsid w:val="007C1C44"/>
    <w:rsid w:val="007D6AF3"/>
    <w:rsid w:val="007E2471"/>
    <w:rsid w:val="00811EEA"/>
    <w:rsid w:val="00815C08"/>
    <w:rsid w:val="008225F6"/>
    <w:rsid w:val="0084486F"/>
    <w:rsid w:val="008813EA"/>
    <w:rsid w:val="00884F7E"/>
    <w:rsid w:val="00897A8C"/>
    <w:rsid w:val="008A39B8"/>
    <w:rsid w:val="008B2AA9"/>
    <w:rsid w:val="008E16F6"/>
    <w:rsid w:val="008E1C70"/>
    <w:rsid w:val="008F7AB5"/>
    <w:rsid w:val="009009F8"/>
    <w:rsid w:val="00946C4C"/>
    <w:rsid w:val="00951BF1"/>
    <w:rsid w:val="009915E2"/>
    <w:rsid w:val="009B5430"/>
    <w:rsid w:val="009B5709"/>
    <w:rsid w:val="009C7F90"/>
    <w:rsid w:val="009D20D4"/>
    <w:rsid w:val="009F5AD9"/>
    <w:rsid w:val="00A171BE"/>
    <w:rsid w:val="00A304CB"/>
    <w:rsid w:val="00A32931"/>
    <w:rsid w:val="00A45CD4"/>
    <w:rsid w:val="00A472F8"/>
    <w:rsid w:val="00A60D38"/>
    <w:rsid w:val="00A62CE7"/>
    <w:rsid w:val="00A855CF"/>
    <w:rsid w:val="00AD3281"/>
    <w:rsid w:val="00AE2A00"/>
    <w:rsid w:val="00B069BE"/>
    <w:rsid w:val="00B1184B"/>
    <w:rsid w:val="00B6196F"/>
    <w:rsid w:val="00B7003E"/>
    <w:rsid w:val="00B807B4"/>
    <w:rsid w:val="00BA2A69"/>
    <w:rsid w:val="00BC0960"/>
    <w:rsid w:val="00BE0246"/>
    <w:rsid w:val="00BE33E5"/>
    <w:rsid w:val="00BE4439"/>
    <w:rsid w:val="00C34C46"/>
    <w:rsid w:val="00C42A73"/>
    <w:rsid w:val="00C51C8E"/>
    <w:rsid w:val="00C53992"/>
    <w:rsid w:val="00C540B3"/>
    <w:rsid w:val="00C557C7"/>
    <w:rsid w:val="00C57B13"/>
    <w:rsid w:val="00C6443F"/>
    <w:rsid w:val="00C73D74"/>
    <w:rsid w:val="00C91BB1"/>
    <w:rsid w:val="00C93575"/>
    <w:rsid w:val="00CA148A"/>
    <w:rsid w:val="00CE66B6"/>
    <w:rsid w:val="00CF5A0B"/>
    <w:rsid w:val="00D214E4"/>
    <w:rsid w:val="00D22D9E"/>
    <w:rsid w:val="00D3226F"/>
    <w:rsid w:val="00D400E4"/>
    <w:rsid w:val="00D41A62"/>
    <w:rsid w:val="00D44280"/>
    <w:rsid w:val="00D5464F"/>
    <w:rsid w:val="00D54DBD"/>
    <w:rsid w:val="00D96759"/>
    <w:rsid w:val="00DA0056"/>
    <w:rsid w:val="00DB7D65"/>
    <w:rsid w:val="00E04FC4"/>
    <w:rsid w:val="00E122BC"/>
    <w:rsid w:val="00E35466"/>
    <w:rsid w:val="00E4671F"/>
    <w:rsid w:val="00E64945"/>
    <w:rsid w:val="00E72279"/>
    <w:rsid w:val="00E91A80"/>
    <w:rsid w:val="00E94225"/>
    <w:rsid w:val="00EA4DDC"/>
    <w:rsid w:val="00EB7E28"/>
    <w:rsid w:val="00EE3428"/>
    <w:rsid w:val="00EE5703"/>
    <w:rsid w:val="00EF3354"/>
    <w:rsid w:val="00F11DC9"/>
    <w:rsid w:val="00F27D4D"/>
    <w:rsid w:val="00F76532"/>
    <w:rsid w:val="00F779A6"/>
    <w:rsid w:val="00F8471E"/>
    <w:rsid w:val="00F878FB"/>
    <w:rsid w:val="00F93E00"/>
    <w:rsid w:val="00FE40DA"/>
    <w:rsid w:val="00FE758A"/>
    <w:rsid w:val="252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character" w:styleId="8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Body Text 2"/>
    <w:link w:val="18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11">
    <w:name w:val="Plain Text"/>
    <w:basedOn w:val="1"/>
    <w:link w:val="22"/>
    <w:unhideWhenUsed/>
    <w:uiPriority w:val="99"/>
    <w:pPr>
      <w:spacing w:after="0" w:line="240" w:lineRule="auto"/>
    </w:pPr>
    <w:rPr>
      <w:rFonts w:ascii="Calibri" w:hAnsi="Calibri"/>
      <w:szCs w:val="21"/>
    </w:rPr>
  </w:style>
  <w:style w:type="paragraph" w:styleId="12">
    <w:name w:val="annotation text"/>
    <w:basedOn w:val="1"/>
    <w:link w:val="2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7"/>
    <w:semiHidden/>
    <w:unhideWhenUsed/>
    <w:uiPriority w:val="99"/>
    <w:rPr>
      <w:b/>
      <w:bCs/>
    </w:rPr>
  </w:style>
  <w:style w:type="paragraph" w:styleId="14">
    <w:name w:val="header"/>
    <w:basedOn w:val="1"/>
    <w:link w:val="2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footer"/>
    <w:basedOn w:val="1"/>
    <w:link w:val="2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Основной текст 2 Знак"/>
    <w:basedOn w:val="4"/>
    <w:link w:val="10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9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1">
    <w:name w:val="Неразрешенное упоминание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Текст Знак"/>
    <w:basedOn w:val="4"/>
    <w:link w:val="11"/>
    <w:uiPriority w:val="99"/>
    <w:rPr>
      <w:rFonts w:ascii="Calibri" w:hAnsi="Calibri"/>
      <w:szCs w:val="21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4">
    <w:name w:val="Верхний колонтитул Знак"/>
    <w:basedOn w:val="4"/>
    <w:link w:val="14"/>
    <w:uiPriority w:val="99"/>
  </w:style>
  <w:style w:type="character" w:customStyle="1" w:styleId="25">
    <w:name w:val="Нижний колонтитул Знак"/>
    <w:basedOn w:val="4"/>
    <w:link w:val="15"/>
    <w:uiPriority w:val="99"/>
  </w:style>
  <w:style w:type="character" w:customStyle="1" w:styleId="26">
    <w:name w:val="Текст примечания Знак"/>
    <w:basedOn w:val="4"/>
    <w:link w:val="12"/>
    <w:semiHidden/>
    <w:uiPriority w:val="99"/>
    <w:rPr>
      <w:sz w:val="20"/>
      <w:szCs w:val="20"/>
    </w:rPr>
  </w:style>
  <w:style w:type="character" w:customStyle="1" w:styleId="27">
    <w:name w:val="Тема примечания Знак"/>
    <w:basedOn w:val="26"/>
    <w:link w:val="13"/>
    <w:semiHidden/>
    <w:uiPriority w:val="99"/>
    <w:rPr>
      <w:b/>
      <w:bCs/>
      <w:sz w:val="20"/>
      <w:szCs w:val="20"/>
    </w:rPr>
  </w:style>
  <w:style w:type="character" w:customStyle="1" w:styleId="28">
    <w:name w:val="Текст выноски Знак"/>
    <w:basedOn w:val="4"/>
    <w:link w:val="9"/>
    <w:semiHidden/>
    <w:uiPriority w:val="99"/>
    <w:rPr>
      <w:rFonts w:ascii="Segoe UI" w:hAnsi="Segoe UI" w:cs="Segoe UI"/>
      <w:sz w:val="18"/>
      <w:szCs w:val="18"/>
    </w:rPr>
  </w:style>
  <w:style w:type="character" w:customStyle="1" w:styleId="2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3692-73E7-4255-9D9A-2EB549BBA9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1275</Characters>
  <Lines>10</Lines>
  <Paragraphs>2</Paragraphs>
  <TotalTime>4</TotalTime>
  <ScaleCrop>false</ScaleCrop>
  <LinksUpToDate>false</LinksUpToDate>
  <CharactersWithSpaces>1496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2025-08-29T14:41:00Z</dcterms:created>
  <dc:creator>Alan Sautiev</dc:creator>
  <cp:lastModifiedBy>Татьяна Коваленко</cp:lastModifiedBy>
  <dcterms:modified xsi:type="dcterms:W3CDTF">2025-09-24T08:49:54Z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B465879B4BD141A7A6F09DC5E01ED38C_13</vt:lpwstr>
  </property>
</Properties>
</file>