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36A" w:rsidRPr="00C92E68" w:rsidRDefault="00DF4DB4" w:rsidP="00C92E68">
      <w:pPr>
        <w:spacing w:after="200"/>
        <w:jc w:val="center"/>
        <w:rPr>
          <w:b/>
          <w:bCs/>
          <w:sz w:val="40"/>
          <w:szCs w:val="48"/>
        </w:rPr>
      </w:pPr>
      <w:r w:rsidRPr="00DF4DB4">
        <w:rPr>
          <w:sz w:val="40"/>
          <w:szCs w:val="48"/>
        </w:rPr>
        <w:pict>
          <v:shape id="Фигура1" o:spid="_x0000_s1026" style="position:absolute;left:0;text-align:left;margin-left:-73026.45pt;margin-top:-4981.5pt;width:72993.55pt;height:4971.55pt;z-index:251658240;mso-wrap-style:none;v-text-anchor:middle" coordsize="2575053,175388" path="m,l,-21221,,,19148,r,-21221e" fillcolor="#81aca6" stroked="f" strokecolor="#3465a4">
            <v:fill color2="#7e5359" o:detectmouseclick="t"/>
          </v:shape>
        </w:pict>
      </w:r>
      <w:r w:rsidR="000C4C02" w:rsidRPr="00C92E68">
        <w:rPr>
          <w:b/>
          <w:bCs/>
          <w:sz w:val="40"/>
          <w:szCs w:val="48"/>
        </w:rPr>
        <w:t>Медицинская реабилитация</w:t>
      </w:r>
      <w:r w:rsidR="00C30C2F" w:rsidRPr="00C92E68">
        <w:rPr>
          <w:b/>
          <w:bCs/>
          <w:sz w:val="40"/>
          <w:szCs w:val="48"/>
        </w:rPr>
        <w:t xml:space="preserve"> пациентов, перенесших </w:t>
      </w:r>
      <w:proofErr w:type="spellStart"/>
      <w:r w:rsidR="000C4C02" w:rsidRPr="00C92E68">
        <w:rPr>
          <w:b/>
          <w:bCs/>
          <w:sz w:val="40"/>
          <w:szCs w:val="48"/>
          <w:lang w:val="en-US"/>
        </w:rPr>
        <w:t>Covid</w:t>
      </w:r>
      <w:proofErr w:type="spellEnd"/>
      <w:r w:rsidR="000C4C02" w:rsidRPr="00C92E68">
        <w:rPr>
          <w:b/>
          <w:bCs/>
          <w:sz w:val="40"/>
          <w:szCs w:val="48"/>
        </w:rPr>
        <w:t>-19</w:t>
      </w:r>
      <w:r w:rsidR="00C92E68" w:rsidRPr="00C92E68">
        <w:rPr>
          <w:b/>
          <w:bCs/>
          <w:sz w:val="40"/>
          <w:szCs w:val="48"/>
        </w:rPr>
        <w:t xml:space="preserve"> (продолжительность: </w:t>
      </w:r>
      <w:r w:rsidR="009F136A" w:rsidRPr="00C92E68">
        <w:rPr>
          <w:b/>
          <w:bCs/>
          <w:sz w:val="40"/>
          <w:szCs w:val="48"/>
        </w:rPr>
        <w:t>14 дней</w:t>
      </w:r>
      <w:r w:rsidR="00C92E68" w:rsidRPr="00C92E68">
        <w:rPr>
          <w:b/>
          <w:bCs/>
          <w:sz w:val="40"/>
          <w:szCs w:val="48"/>
        </w:rPr>
        <w:t>)</w:t>
      </w:r>
    </w:p>
    <w:p w:rsidR="002213EE" w:rsidRPr="00C97525" w:rsidRDefault="000C4C02">
      <w:pPr>
        <w:pStyle w:val="a9"/>
        <w:spacing w:line="240" w:lineRule="auto"/>
        <w:jc w:val="both"/>
        <w:rPr>
          <w:rStyle w:val="a6"/>
          <w:b w:val="0"/>
          <w:bCs w:val="0"/>
          <w:sz w:val="20"/>
        </w:rPr>
      </w:pPr>
      <w:r w:rsidRPr="00C97525">
        <w:rPr>
          <w:rStyle w:val="a6"/>
          <w:b w:val="0"/>
          <w:bCs w:val="0"/>
          <w:sz w:val="22"/>
          <w:szCs w:val="22"/>
        </w:rPr>
        <w:tab/>
      </w:r>
      <w:r w:rsidRPr="00C97525">
        <w:rPr>
          <w:rStyle w:val="a6"/>
          <w:b w:val="0"/>
          <w:bCs w:val="0"/>
          <w:color w:val="000000"/>
          <w:sz w:val="20"/>
        </w:rPr>
        <w:t>Пациентам, перенесшим пневмонию, в том числе COVID – 19, в стационаре или домашних условиях. Даже те, кто перенес заболевание в легкой форме спустя время отмечают проблемы с дыхательной системой и повышенную утомляемость.</w:t>
      </w:r>
    </w:p>
    <w:p w:rsidR="002213EE" w:rsidRPr="00C97525" w:rsidRDefault="000C4C02">
      <w:pPr>
        <w:pStyle w:val="a9"/>
        <w:spacing w:line="240" w:lineRule="auto"/>
        <w:jc w:val="both"/>
        <w:rPr>
          <w:sz w:val="20"/>
        </w:rPr>
      </w:pPr>
      <w:r w:rsidRPr="00C97525">
        <w:rPr>
          <w:rStyle w:val="a6"/>
          <w:color w:val="000000"/>
          <w:sz w:val="20"/>
        </w:rPr>
        <w:t>Результаты программы:</w:t>
      </w:r>
    </w:p>
    <w:p w:rsidR="002213EE" w:rsidRPr="00C97525" w:rsidRDefault="000C4C02">
      <w:pPr>
        <w:pStyle w:val="a9"/>
        <w:numPr>
          <w:ilvl w:val="0"/>
          <w:numId w:val="1"/>
        </w:numPr>
        <w:spacing w:line="240" w:lineRule="auto"/>
        <w:jc w:val="both"/>
        <w:rPr>
          <w:sz w:val="20"/>
        </w:rPr>
      </w:pPr>
      <w:r w:rsidRPr="00C97525">
        <w:rPr>
          <w:rStyle w:val="a6"/>
          <w:b w:val="0"/>
          <w:bCs w:val="0"/>
          <w:color w:val="000000"/>
          <w:sz w:val="20"/>
        </w:rPr>
        <w:t>восстановление функции внешнего дыхания;</w:t>
      </w:r>
    </w:p>
    <w:p w:rsidR="002213EE" w:rsidRPr="00C97525" w:rsidRDefault="000C4C02">
      <w:pPr>
        <w:pStyle w:val="a9"/>
        <w:numPr>
          <w:ilvl w:val="0"/>
          <w:numId w:val="1"/>
        </w:numPr>
        <w:spacing w:line="240" w:lineRule="auto"/>
        <w:jc w:val="both"/>
        <w:rPr>
          <w:sz w:val="20"/>
        </w:rPr>
      </w:pPr>
      <w:r w:rsidRPr="00C97525">
        <w:rPr>
          <w:rStyle w:val="a6"/>
          <w:b w:val="0"/>
          <w:bCs w:val="0"/>
          <w:color w:val="000000"/>
          <w:sz w:val="20"/>
        </w:rPr>
        <w:t>укрепление иммунитета;</w:t>
      </w:r>
    </w:p>
    <w:p w:rsidR="002213EE" w:rsidRPr="00C97525" w:rsidRDefault="000C4C02">
      <w:pPr>
        <w:pStyle w:val="a9"/>
        <w:numPr>
          <w:ilvl w:val="0"/>
          <w:numId w:val="1"/>
        </w:numPr>
        <w:spacing w:line="240" w:lineRule="auto"/>
        <w:jc w:val="both"/>
        <w:rPr>
          <w:sz w:val="20"/>
        </w:rPr>
      </w:pPr>
      <w:r w:rsidRPr="00C97525">
        <w:rPr>
          <w:rStyle w:val="a6"/>
          <w:b w:val="0"/>
          <w:bCs w:val="0"/>
          <w:color w:val="000000"/>
          <w:sz w:val="20"/>
        </w:rPr>
        <w:t>снижение уровня тревоги и депрессии;</w:t>
      </w:r>
    </w:p>
    <w:p w:rsidR="002213EE" w:rsidRPr="00C97525" w:rsidRDefault="000C4C02">
      <w:pPr>
        <w:pStyle w:val="a9"/>
        <w:numPr>
          <w:ilvl w:val="0"/>
          <w:numId w:val="1"/>
        </w:numPr>
        <w:spacing w:line="240" w:lineRule="auto"/>
        <w:jc w:val="both"/>
        <w:rPr>
          <w:sz w:val="20"/>
        </w:rPr>
      </w:pPr>
      <w:r w:rsidRPr="00C97525">
        <w:rPr>
          <w:rStyle w:val="a6"/>
          <w:b w:val="0"/>
          <w:bCs w:val="0"/>
          <w:color w:val="000000"/>
          <w:sz w:val="20"/>
        </w:rPr>
        <w:t>улучшение общего самочувствия;</w:t>
      </w:r>
    </w:p>
    <w:p w:rsidR="002213EE" w:rsidRPr="00C97525" w:rsidRDefault="000C4C02" w:rsidP="004716B7">
      <w:pPr>
        <w:pStyle w:val="a9"/>
        <w:numPr>
          <w:ilvl w:val="0"/>
          <w:numId w:val="1"/>
        </w:numPr>
        <w:spacing w:line="240" w:lineRule="auto"/>
        <w:jc w:val="both"/>
        <w:rPr>
          <w:rStyle w:val="a6"/>
          <w:b w:val="0"/>
          <w:bCs w:val="0"/>
          <w:sz w:val="20"/>
        </w:rPr>
      </w:pPr>
      <w:r w:rsidRPr="00C97525">
        <w:rPr>
          <w:rStyle w:val="a6"/>
          <w:b w:val="0"/>
          <w:bCs w:val="0"/>
          <w:color w:val="000000"/>
          <w:sz w:val="20"/>
        </w:rPr>
        <w:t>прилив жизненной энергии и повышение активности;</w:t>
      </w:r>
    </w:p>
    <w:p w:rsidR="002213EE" w:rsidRPr="00C97525" w:rsidRDefault="000C4C02">
      <w:pPr>
        <w:pStyle w:val="a9"/>
        <w:spacing w:line="240" w:lineRule="auto"/>
        <w:jc w:val="both"/>
        <w:rPr>
          <w:sz w:val="20"/>
        </w:rPr>
      </w:pPr>
      <w:r w:rsidRPr="00C97525">
        <w:rPr>
          <w:rStyle w:val="a6"/>
          <w:color w:val="000000"/>
          <w:sz w:val="20"/>
        </w:rPr>
        <w:t>В настоящее время в список осложнений после заболеваний COVID входят:</w:t>
      </w:r>
    </w:p>
    <w:p w:rsidR="002213EE" w:rsidRPr="00C97525" w:rsidRDefault="000C4C02">
      <w:pPr>
        <w:pStyle w:val="a9"/>
        <w:numPr>
          <w:ilvl w:val="0"/>
          <w:numId w:val="2"/>
        </w:numPr>
        <w:spacing w:line="240" w:lineRule="auto"/>
        <w:jc w:val="both"/>
        <w:rPr>
          <w:sz w:val="20"/>
        </w:rPr>
      </w:pPr>
      <w:r w:rsidRPr="00C97525">
        <w:rPr>
          <w:rStyle w:val="a6"/>
          <w:b w:val="0"/>
          <w:bCs w:val="0"/>
          <w:color w:val="000000"/>
          <w:sz w:val="20"/>
        </w:rPr>
        <w:t>нарушение функции внешнего дыхания (одышка, сухой кашель, ощущение нехватки воздуха, боль в грудной клетке при глубоком вдохе);</w:t>
      </w:r>
    </w:p>
    <w:p w:rsidR="002213EE" w:rsidRPr="00C97525" w:rsidRDefault="000C4C02">
      <w:pPr>
        <w:pStyle w:val="a9"/>
        <w:numPr>
          <w:ilvl w:val="0"/>
          <w:numId w:val="2"/>
        </w:numPr>
        <w:spacing w:line="240" w:lineRule="auto"/>
        <w:jc w:val="both"/>
        <w:rPr>
          <w:sz w:val="20"/>
        </w:rPr>
      </w:pPr>
      <w:r w:rsidRPr="00C97525">
        <w:rPr>
          <w:rStyle w:val="a6"/>
          <w:b w:val="0"/>
          <w:bCs w:val="0"/>
          <w:color w:val="000000"/>
          <w:sz w:val="20"/>
        </w:rPr>
        <w:t>угроза развития фиброза легких (состояние, при котором легочная ткань заменяется соединительной тканью с образованием рубцовых изменений, что приводит к уменьшению газообмена в легких);</w:t>
      </w:r>
    </w:p>
    <w:p w:rsidR="002213EE" w:rsidRPr="00C97525" w:rsidRDefault="000C4C02">
      <w:pPr>
        <w:pStyle w:val="a9"/>
        <w:numPr>
          <w:ilvl w:val="0"/>
          <w:numId w:val="2"/>
        </w:numPr>
        <w:spacing w:line="240" w:lineRule="auto"/>
        <w:jc w:val="both"/>
        <w:rPr>
          <w:sz w:val="20"/>
        </w:rPr>
      </w:pPr>
      <w:r w:rsidRPr="00C97525">
        <w:rPr>
          <w:rStyle w:val="a6"/>
          <w:b w:val="0"/>
          <w:bCs w:val="0"/>
          <w:color w:val="000000"/>
          <w:sz w:val="20"/>
        </w:rPr>
        <w:t>тревожные и депрессивные состояния;</w:t>
      </w:r>
    </w:p>
    <w:p w:rsidR="002213EE" w:rsidRPr="00C97525" w:rsidRDefault="000C4C02">
      <w:pPr>
        <w:pStyle w:val="a9"/>
        <w:numPr>
          <w:ilvl w:val="0"/>
          <w:numId w:val="2"/>
        </w:numPr>
        <w:spacing w:line="240" w:lineRule="auto"/>
        <w:jc w:val="both"/>
        <w:rPr>
          <w:sz w:val="20"/>
        </w:rPr>
      </w:pPr>
      <w:r w:rsidRPr="00C97525">
        <w:rPr>
          <w:rStyle w:val="a6"/>
          <w:b w:val="0"/>
          <w:bCs w:val="0"/>
          <w:color w:val="000000"/>
          <w:sz w:val="20"/>
        </w:rPr>
        <w:t>общая слабость и быстрая утомляемость;</w:t>
      </w:r>
    </w:p>
    <w:p w:rsidR="002213EE" w:rsidRPr="00C97525" w:rsidRDefault="000C4C02">
      <w:pPr>
        <w:pStyle w:val="a9"/>
        <w:numPr>
          <w:ilvl w:val="0"/>
          <w:numId w:val="2"/>
        </w:numPr>
        <w:spacing w:line="240" w:lineRule="auto"/>
        <w:jc w:val="both"/>
        <w:rPr>
          <w:sz w:val="20"/>
        </w:rPr>
      </w:pPr>
      <w:r w:rsidRPr="00C97525">
        <w:rPr>
          <w:rStyle w:val="a6"/>
          <w:b w:val="0"/>
          <w:bCs w:val="0"/>
          <w:color w:val="000000"/>
          <w:sz w:val="20"/>
        </w:rPr>
        <w:t>ослабление иммунной системы;</w:t>
      </w:r>
    </w:p>
    <w:p w:rsidR="000C4C02" w:rsidRPr="00C97525" w:rsidRDefault="000C4C02" w:rsidP="004716B7">
      <w:pPr>
        <w:pStyle w:val="a9"/>
        <w:numPr>
          <w:ilvl w:val="0"/>
          <w:numId w:val="2"/>
        </w:numPr>
        <w:spacing w:line="240" w:lineRule="auto"/>
        <w:jc w:val="both"/>
        <w:rPr>
          <w:sz w:val="20"/>
        </w:rPr>
      </w:pPr>
      <w:r w:rsidRPr="00C97525">
        <w:rPr>
          <w:rStyle w:val="a6"/>
          <w:b w:val="0"/>
          <w:bCs w:val="0"/>
          <w:color w:val="000000"/>
          <w:sz w:val="20"/>
        </w:rPr>
        <w:t>обострение хронических заболеваний;</w:t>
      </w:r>
    </w:p>
    <w:p w:rsidR="002213EE" w:rsidRPr="00C97525" w:rsidRDefault="000C4C02">
      <w:pPr>
        <w:pStyle w:val="a9"/>
        <w:spacing w:line="240" w:lineRule="auto"/>
        <w:jc w:val="both"/>
        <w:rPr>
          <w:rStyle w:val="a6"/>
          <w:b w:val="0"/>
          <w:bCs w:val="0"/>
          <w:sz w:val="20"/>
        </w:rPr>
      </w:pPr>
      <w:r w:rsidRPr="00C97525">
        <w:rPr>
          <w:rStyle w:val="a6"/>
          <w:b w:val="0"/>
          <w:bCs w:val="0"/>
          <w:color w:val="000000"/>
          <w:sz w:val="20"/>
        </w:rPr>
        <w:t>Справиться с последствиями болезни и предотвратить развитие осложнений, помогут вовремя начатые реабилитационные мероприятия. Наши опытные специалисты подберут комплекс процедур, указанных в программе реабилитации для каждого пациента, с учетом показаний и противопоказаний.</w:t>
      </w:r>
    </w:p>
    <w:p w:rsidR="00FA059C" w:rsidRDefault="000C4C02" w:rsidP="00FA059C">
      <w:pPr>
        <w:pStyle w:val="a9"/>
        <w:spacing w:line="240" w:lineRule="auto"/>
        <w:jc w:val="both"/>
        <w:rPr>
          <w:rStyle w:val="a6"/>
          <w:b w:val="0"/>
          <w:bCs w:val="0"/>
          <w:color w:val="000000"/>
          <w:sz w:val="20"/>
        </w:rPr>
      </w:pPr>
      <w:r w:rsidRPr="00C97525">
        <w:rPr>
          <w:rStyle w:val="a6"/>
          <w:b w:val="0"/>
          <w:bCs w:val="0"/>
          <w:color w:val="000000"/>
          <w:sz w:val="20"/>
        </w:rPr>
        <w:t>Оптимальный период реабилитации — в период от выздоровления до 10 - 12 месяцев после перенесенного заболевания</w:t>
      </w:r>
      <w:r w:rsidR="00FA059C">
        <w:rPr>
          <w:rStyle w:val="a6"/>
          <w:b w:val="0"/>
          <w:bCs w:val="0"/>
          <w:color w:val="000000"/>
          <w:sz w:val="20"/>
        </w:rPr>
        <w:t>.</w:t>
      </w:r>
    </w:p>
    <w:p w:rsidR="002213EE" w:rsidRPr="00CF5D5B" w:rsidRDefault="000C4C02" w:rsidP="009F136A">
      <w:pPr>
        <w:pStyle w:val="a9"/>
      </w:pPr>
      <w:r w:rsidRPr="00CF5D5B">
        <w:t>Стандарт номенклатуры и количество медицинских услуг (процедур)</w:t>
      </w:r>
      <w:r w:rsidR="00CF5D5B">
        <w:t xml:space="preserve"> </w:t>
      </w:r>
      <w:r w:rsidR="00C97525">
        <w:t>от</w:t>
      </w:r>
      <w:r>
        <w:t xml:space="preserve"> </w:t>
      </w:r>
      <w:r w:rsidR="00752439">
        <w:t>13.01.2026</w:t>
      </w:r>
      <w:proofErr w:type="gramStart"/>
      <w:r w:rsidR="00CF5D5B">
        <w:t xml:space="preserve"> </w:t>
      </w:r>
      <w:r w:rsidRPr="00CF5D5B">
        <w:t>:</w:t>
      </w:r>
      <w:proofErr w:type="gramEnd"/>
    </w:p>
    <w:tbl>
      <w:tblPr>
        <w:tblW w:w="99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711"/>
        <w:gridCol w:w="6039"/>
        <w:gridCol w:w="3173"/>
      </w:tblGrid>
      <w:tr w:rsidR="00FA059C" w:rsidRPr="00CF5D5B" w:rsidTr="00FA059C"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FA059C" w:rsidRPr="004716B7" w:rsidRDefault="00FA059C">
            <w:pPr>
              <w:pStyle w:val="ae"/>
              <w:widowControl w:val="0"/>
              <w:jc w:val="center"/>
              <w:rPr>
                <w:sz w:val="26"/>
                <w:szCs w:val="26"/>
              </w:rPr>
            </w:pPr>
            <w:r w:rsidRPr="004716B7">
              <w:rPr>
                <w:sz w:val="26"/>
                <w:szCs w:val="26"/>
              </w:rPr>
              <w:t>№</w:t>
            </w:r>
          </w:p>
          <w:p w:rsidR="00FA059C" w:rsidRPr="004716B7" w:rsidRDefault="00FA059C">
            <w:pPr>
              <w:pStyle w:val="ae"/>
              <w:widowControl w:val="0"/>
              <w:jc w:val="center"/>
              <w:rPr>
                <w:sz w:val="26"/>
                <w:szCs w:val="26"/>
              </w:rPr>
            </w:pPr>
            <w:r w:rsidRPr="004716B7">
              <w:rPr>
                <w:sz w:val="26"/>
                <w:szCs w:val="26"/>
              </w:rPr>
              <w:t>п/п</w:t>
            </w:r>
          </w:p>
        </w:tc>
        <w:tc>
          <w:tcPr>
            <w:tcW w:w="6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FA059C" w:rsidRPr="004716B7" w:rsidRDefault="00FA059C">
            <w:pPr>
              <w:pStyle w:val="ae"/>
              <w:widowControl w:val="0"/>
              <w:jc w:val="center"/>
              <w:rPr>
                <w:sz w:val="26"/>
                <w:szCs w:val="26"/>
              </w:rPr>
            </w:pPr>
            <w:r w:rsidRPr="004716B7">
              <w:rPr>
                <w:sz w:val="26"/>
                <w:szCs w:val="26"/>
              </w:rPr>
              <w:t>Наименование процедур</w:t>
            </w: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A059C" w:rsidRPr="004716B7" w:rsidRDefault="00FA059C">
            <w:pPr>
              <w:pStyle w:val="ae"/>
              <w:widowControl w:val="0"/>
              <w:rPr>
                <w:sz w:val="26"/>
                <w:szCs w:val="26"/>
              </w:rPr>
            </w:pPr>
            <w:r w:rsidRPr="004716B7">
              <w:rPr>
                <w:sz w:val="26"/>
                <w:szCs w:val="26"/>
              </w:rPr>
              <w:t>Кол-во процедур за 14 дней</w:t>
            </w:r>
          </w:p>
        </w:tc>
      </w:tr>
      <w:tr w:rsidR="00FA059C" w:rsidRPr="00CF5D5B" w:rsidTr="00FA059C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jc w:val="center"/>
              <w:rPr>
                <w:sz w:val="26"/>
                <w:szCs w:val="26"/>
              </w:rPr>
            </w:pPr>
            <w:r w:rsidRPr="001751A3">
              <w:rPr>
                <w:sz w:val="26"/>
                <w:szCs w:val="26"/>
              </w:rPr>
              <w:t>1.</w:t>
            </w:r>
          </w:p>
        </w:tc>
        <w:tc>
          <w:tcPr>
            <w:tcW w:w="6039" w:type="dxa"/>
            <w:tcBorders>
              <w:left w:val="single" w:sz="2" w:space="0" w:color="000000"/>
              <w:bottom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rPr>
                <w:sz w:val="26"/>
                <w:szCs w:val="26"/>
              </w:rPr>
            </w:pPr>
            <w:r w:rsidRPr="001751A3">
              <w:rPr>
                <w:sz w:val="26"/>
                <w:szCs w:val="26"/>
              </w:rPr>
              <w:t>Прием врача, 1 процедура</w:t>
            </w:r>
          </w:p>
        </w:tc>
        <w:tc>
          <w:tcPr>
            <w:tcW w:w="31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jc w:val="center"/>
              <w:rPr>
                <w:sz w:val="26"/>
                <w:szCs w:val="26"/>
              </w:rPr>
            </w:pPr>
            <w:r w:rsidRPr="001751A3">
              <w:rPr>
                <w:sz w:val="26"/>
                <w:szCs w:val="26"/>
              </w:rPr>
              <w:t>3</w:t>
            </w:r>
          </w:p>
        </w:tc>
      </w:tr>
      <w:tr w:rsidR="00FA059C" w:rsidRPr="00CF5D5B" w:rsidTr="00FA059C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jc w:val="center"/>
              <w:rPr>
                <w:sz w:val="26"/>
                <w:szCs w:val="26"/>
              </w:rPr>
            </w:pPr>
            <w:r w:rsidRPr="001751A3">
              <w:rPr>
                <w:sz w:val="26"/>
                <w:szCs w:val="26"/>
              </w:rPr>
              <w:t>2.</w:t>
            </w:r>
          </w:p>
        </w:tc>
        <w:tc>
          <w:tcPr>
            <w:tcW w:w="6039" w:type="dxa"/>
            <w:tcBorders>
              <w:left w:val="single" w:sz="2" w:space="0" w:color="000000"/>
              <w:bottom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rPr>
                <w:sz w:val="26"/>
                <w:szCs w:val="26"/>
              </w:rPr>
            </w:pPr>
            <w:r w:rsidRPr="001751A3">
              <w:rPr>
                <w:sz w:val="26"/>
                <w:szCs w:val="26"/>
              </w:rPr>
              <w:t>Магнитотерапия на аппарате «Полигам 02 М»</w:t>
            </w:r>
          </w:p>
        </w:tc>
        <w:tc>
          <w:tcPr>
            <w:tcW w:w="31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jc w:val="center"/>
              <w:rPr>
                <w:sz w:val="26"/>
                <w:szCs w:val="26"/>
              </w:rPr>
            </w:pPr>
            <w:r w:rsidRPr="001751A3">
              <w:rPr>
                <w:sz w:val="26"/>
                <w:szCs w:val="26"/>
              </w:rPr>
              <w:t>5</w:t>
            </w:r>
          </w:p>
        </w:tc>
      </w:tr>
      <w:tr w:rsidR="00FA059C" w:rsidRPr="00CF5D5B" w:rsidTr="00FA059C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jc w:val="center"/>
              <w:rPr>
                <w:sz w:val="26"/>
                <w:szCs w:val="26"/>
              </w:rPr>
            </w:pPr>
            <w:r w:rsidRPr="001751A3">
              <w:rPr>
                <w:sz w:val="26"/>
                <w:szCs w:val="26"/>
              </w:rPr>
              <w:t>3.</w:t>
            </w:r>
          </w:p>
        </w:tc>
        <w:tc>
          <w:tcPr>
            <w:tcW w:w="6039" w:type="dxa"/>
            <w:tcBorders>
              <w:left w:val="single" w:sz="2" w:space="0" w:color="000000"/>
              <w:bottom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rPr>
                <w:sz w:val="26"/>
                <w:szCs w:val="26"/>
              </w:rPr>
            </w:pPr>
            <w:r w:rsidRPr="001751A3">
              <w:rPr>
                <w:sz w:val="26"/>
                <w:szCs w:val="26"/>
              </w:rPr>
              <w:t>Лазеротерапия</w:t>
            </w:r>
          </w:p>
        </w:tc>
        <w:tc>
          <w:tcPr>
            <w:tcW w:w="31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jc w:val="center"/>
              <w:rPr>
                <w:sz w:val="26"/>
                <w:szCs w:val="26"/>
              </w:rPr>
            </w:pPr>
            <w:r w:rsidRPr="001751A3">
              <w:rPr>
                <w:sz w:val="26"/>
                <w:szCs w:val="26"/>
              </w:rPr>
              <w:t>5</w:t>
            </w:r>
          </w:p>
        </w:tc>
      </w:tr>
      <w:tr w:rsidR="00FA059C" w:rsidRPr="00CF5D5B" w:rsidTr="00FA059C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jc w:val="center"/>
              <w:rPr>
                <w:sz w:val="26"/>
                <w:szCs w:val="26"/>
              </w:rPr>
            </w:pPr>
            <w:r w:rsidRPr="001751A3">
              <w:rPr>
                <w:sz w:val="26"/>
                <w:szCs w:val="26"/>
              </w:rPr>
              <w:t>4.</w:t>
            </w:r>
          </w:p>
        </w:tc>
        <w:tc>
          <w:tcPr>
            <w:tcW w:w="6039" w:type="dxa"/>
            <w:tcBorders>
              <w:left w:val="single" w:sz="2" w:space="0" w:color="000000"/>
              <w:bottom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rPr>
                <w:sz w:val="26"/>
                <w:szCs w:val="26"/>
              </w:rPr>
            </w:pPr>
            <w:r w:rsidRPr="001751A3">
              <w:rPr>
                <w:sz w:val="26"/>
                <w:szCs w:val="26"/>
              </w:rPr>
              <w:t>Ингаляция ВОДОРОДОМ</w:t>
            </w:r>
          </w:p>
        </w:tc>
        <w:tc>
          <w:tcPr>
            <w:tcW w:w="31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jc w:val="center"/>
              <w:rPr>
                <w:sz w:val="26"/>
                <w:szCs w:val="26"/>
              </w:rPr>
            </w:pPr>
            <w:r w:rsidRPr="001751A3">
              <w:rPr>
                <w:sz w:val="26"/>
                <w:szCs w:val="26"/>
              </w:rPr>
              <w:t>3</w:t>
            </w:r>
          </w:p>
        </w:tc>
      </w:tr>
      <w:tr w:rsidR="00FA059C" w:rsidRPr="00CF5D5B" w:rsidTr="00FA059C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jc w:val="center"/>
              <w:rPr>
                <w:sz w:val="26"/>
                <w:szCs w:val="26"/>
              </w:rPr>
            </w:pPr>
            <w:r w:rsidRPr="001751A3">
              <w:rPr>
                <w:sz w:val="26"/>
                <w:szCs w:val="26"/>
              </w:rPr>
              <w:t>5.</w:t>
            </w:r>
          </w:p>
        </w:tc>
        <w:tc>
          <w:tcPr>
            <w:tcW w:w="6039" w:type="dxa"/>
            <w:tcBorders>
              <w:left w:val="single" w:sz="2" w:space="0" w:color="000000"/>
              <w:bottom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rPr>
                <w:sz w:val="26"/>
                <w:szCs w:val="26"/>
              </w:rPr>
            </w:pPr>
            <w:proofErr w:type="spellStart"/>
            <w:r w:rsidRPr="001751A3">
              <w:rPr>
                <w:sz w:val="26"/>
                <w:szCs w:val="26"/>
              </w:rPr>
              <w:t>Галотерапия</w:t>
            </w:r>
            <w:proofErr w:type="spellEnd"/>
          </w:p>
        </w:tc>
        <w:tc>
          <w:tcPr>
            <w:tcW w:w="31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jc w:val="center"/>
              <w:rPr>
                <w:sz w:val="26"/>
                <w:szCs w:val="26"/>
              </w:rPr>
            </w:pPr>
            <w:r w:rsidRPr="001751A3">
              <w:rPr>
                <w:sz w:val="26"/>
                <w:szCs w:val="26"/>
              </w:rPr>
              <w:t>5</w:t>
            </w:r>
          </w:p>
        </w:tc>
      </w:tr>
      <w:tr w:rsidR="00FA059C" w:rsidRPr="00CF5D5B" w:rsidTr="00FA059C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jc w:val="center"/>
              <w:rPr>
                <w:sz w:val="26"/>
                <w:szCs w:val="26"/>
              </w:rPr>
            </w:pPr>
            <w:r w:rsidRPr="001751A3">
              <w:rPr>
                <w:sz w:val="26"/>
                <w:szCs w:val="26"/>
              </w:rPr>
              <w:t>6.</w:t>
            </w:r>
          </w:p>
        </w:tc>
        <w:tc>
          <w:tcPr>
            <w:tcW w:w="6039" w:type="dxa"/>
            <w:tcBorders>
              <w:left w:val="single" w:sz="2" w:space="0" w:color="000000"/>
              <w:bottom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rPr>
                <w:sz w:val="26"/>
                <w:szCs w:val="26"/>
              </w:rPr>
            </w:pPr>
            <w:r w:rsidRPr="001751A3">
              <w:rPr>
                <w:sz w:val="26"/>
                <w:szCs w:val="26"/>
              </w:rPr>
              <w:t>Бесконтактный массаж на кушетке «АКВАСПА»</w:t>
            </w:r>
          </w:p>
        </w:tc>
        <w:tc>
          <w:tcPr>
            <w:tcW w:w="31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jc w:val="center"/>
              <w:rPr>
                <w:sz w:val="26"/>
                <w:szCs w:val="26"/>
              </w:rPr>
            </w:pPr>
            <w:r w:rsidRPr="001751A3">
              <w:rPr>
                <w:sz w:val="26"/>
                <w:szCs w:val="26"/>
              </w:rPr>
              <w:t>5</w:t>
            </w:r>
          </w:p>
        </w:tc>
      </w:tr>
      <w:tr w:rsidR="00FA059C" w:rsidRPr="00CF5D5B" w:rsidTr="00FA059C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jc w:val="center"/>
              <w:rPr>
                <w:sz w:val="26"/>
                <w:szCs w:val="26"/>
              </w:rPr>
            </w:pPr>
            <w:r w:rsidRPr="001751A3">
              <w:rPr>
                <w:sz w:val="26"/>
                <w:szCs w:val="26"/>
              </w:rPr>
              <w:lastRenderedPageBreak/>
              <w:t>7.</w:t>
            </w:r>
          </w:p>
        </w:tc>
        <w:tc>
          <w:tcPr>
            <w:tcW w:w="6039" w:type="dxa"/>
            <w:tcBorders>
              <w:left w:val="single" w:sz="2" w:space="0" w:color="000000"/>
              <w:bottom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rPr>
                <w:sz w:val="26"/>
                <w:szCs w:val="26"/>
              </w:rPr>
            </w:pPr>
            <w:r w:rsidRPr="001751A3">
              <w:rPr>
                <w:sz w:val="26"/>
                <w:szCs w:val="26"/>
              </w:rPr>
              <w:t>Лечебная ванна</w:t>
            </w:r>
          </w:p>
        </w:tc>
        <w:tc>
          <w:tcPr>
            <w:tcW w:w="31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jc w:val="center"/>
              <w:rPr>
                <w:sz w:val="26"/>
                <w:szCs w:val="26"/>
              </w:rPr>
            </w:pPr>
            <w:r w:rsidRPr="001751A3">
              <w:rPr>
                <w:sz w:val="26"/>
                <w:szCs w:val="26"/>
              </w:rPr>
              <w:t>5</w:t>
            </w:r>
          </w:p>
        </w:tc>
      </w:tr>
      <w:tr w:rsidR="00FA059C" w:rsidRPr="00CF5D5B" w:rsidTr="00FA059C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jc w:val="center"/>
              <w:rPr>
                <w:sz w:val="26"/>
                <w:szCs w:val="26"/>
              </w:rPr>
            </w:pPr>
            <w:r w:rsidRPr="001751A3">
              <w:rPr>
                <w:sz w:val="26"/>
                <w:szCs w:val="26"/>
              </w:rPr>
              <w:t>8.</w:t>
            </w:r>
          </w:p>
        </w:tc>
        <w:tc>
          <w:tcPr>
            <w:tcW w:w="6039" w:type="dxa"/>
            <w:tcBorders>
              <w:left w:val="single" w:sz="2" w:space="0" w:color="000000"/>
              <w:bottom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rPr>
                <w:sz w:val="26"/>
                <w:szCs w:val="26"/>
              </w:rPr>
            </w:pPr>
            <w:proofErr w:type="spellStart"/>
            <w:r w:rsidRPr="001751A3">
              <w:rPr>
                <w:sz w:val="26"/>
                <w:szCs w:val="26"/>
              </w:rPr>
              <w:t>Гидрокинезотерапия</w:t>
            </w:r>
            <w:proofErr w:type="spellEnd"/>
          </w:p>
        </w:tc>
        <w:tc>
          <w:tcPr>
            <w:tcW w:w="31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jc w:val="center"/>
              <w:rPr>
                <w:sz w:val="26"/>
                <w:szCs w:val="26"/>
              </w:rPr>
            </w:pPr>
            <w:r w:rsidRPr="001751A3">
              <w:rPr>
                <w:sz w:val="26"/>
                <w:szCs w:val="26"/>
              </w:rPr>
              <w:t>3</w:t>
            </w:r>
          </w:p>
        </w:tc>
      </w:tr>
      <w:tr w:rsidR="00FA059C" w:rsidRPr="00CF5D5B" w:rsidTr="00FA059C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jc w:val="center"/>
              <w:rPr>
                <w:sz w:val="26"/>
                <w:szCs w:val="26"/>
              </w:rPr>
            </w:pPr>
            <w:r w:rsidRPr="001751A3">
              <w:rPr>
                <w:sz w:val="26"/>
                <w:szCs w:val="26"/>
              </w:rPr>
              <w:t>9.</w:t>
            </w:r>
          </w:p>
        </w:tc>
        <w:tc>
          <w:tcPr>
            <w:tcW w:w="6039" w:type="dxa"/>
            <w:tcBorders>
              <w:left w:val="single" w:sz="2" w:space="0" w:color="000000"/>
              <w:bottom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rPr>
                <w:sz w:val="26"/>
                <w:szCs w:val="26"/>
              </w:rPr>
            </w:pPr>
            <w:r w:rsidRPr="001751A3">
              <w:rPr>
                <w:sz w:val="26"/>
                <w:szCs w:val="26"/>
              </w:rPr>
              <w:t>Аппликация: грязи лечебные на спину</w:t>
            </w:r>
          </w:p>
        </w:tc>
        <w:tc>
          <w:tcPr>
            <w:tcW w:w="31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jc w:val="center"/>
              <w:rPr>
                <w:sz w:val="26"/>
                <w:szCs w:val="26"/>
              </w:rPr>
            </w:pPr>
            <w:r w:rsidRPr="001751A3">
              <w:rPr>
                <w:sz w:val="26"/>
                <w:szCs w:val="26"/>
              </w:rPr>
              <w:t>5</w:t>
            </w:r>
          </w:p>
        </w:tc>
      </w:tr>
      <w:tr w:rsidR="00FA059C" w:rsidRPr="00CF5D5B" w:rsidTr="00FA059C">
        <w:trPr>
          <w:trHeight w:val="610"/>
        </w:trPr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jc w:val="center"/>
              <w:rPr>
                <w:sz w:val="26"/>
                <w:szCs w:val="26"/>
              </w:rPr>
            </w:pPr>
            <w:r w:rsidRPr="001751A3">
              <w:rPr>
                <w:sz w:val="26"/>
                <w:szCs w:val="26"/>
              </w:rPr>
              <w:t>10.</w:t>
            </w:r>
          </w:p>
        </w:tc>
        <w:tc>
          <w:tcPr>
            <w:tcW w:w="6039" w:type="dxa"/>
            <w:tcBorders>
              <w:left w:val="single" w:sz="2" w:space="0" w:color="000000"/>
              <w:bottom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rPr>
                <w:sz w:val="26"/>
                <w:szCs w:val="26"/>
              </w:rPr>
            </w:pPr>
            <w:r w:rsidRPr="001751A3">
              <w:rPr>
                <w:sz w:val="26"/>
                <w:szCs w:val="26"/>
              </w:rPr>
              <w:t xml:space="preserve">Кислородотерапия в кислородной камере </w:t>
            </w:r>
            <w:proofErr w:type="spellStart"/>
            <w:r w:rsidRPr="001751A3">
              <w:rPr>
                <w:sz w:val="26"/>
                <w:szCs w:val="26"/>
              </w:rPr>
              <w:t>Oxysys</w:t>
            </w:r>
            <w:proofErr w:type="spellEnd"/>
            <w:r w:rsidRPr="001751A3">
              <w:rPr>
                <w:sz w:val="26"/>
                <w:szCs w:val="26"/>
              </w:rPr>
              <w:t xml:space="preserve"> 4500</w:t>
            </w:r>
          </w:p>
        </w:tc>
        <w:tc>
          <w:tcPr>
            <w:tcW w:w="31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jc w:val="center"/>
              <w:rPr>
                <w:sz w:val="26"/>
                <w:szCs w:val="26"/>
              </w:rPr>
            </w:pPr>
            <w:r w:rsidRPr="001751A3">
              <w:rPr>
                <w:sz w:val="26"/>
                <w:szCs w:val="26"/>
              </w:rPr>
              <w:t>2</w:t>
            </w:r>
          </w:p>
        </w:tc>
      </w:tr>
      <w:tr w:rsidR="00FA059C" w:rsidRPr="00CF5D5B" w:rsidTr="00FA059C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jc w:val="center"/>
              <w:rPr>
                <w:sz w:val="26"/>
                <w:szCs w:val="26"/>
              </w:rPr>
            </w:pPr>
            <w:r w:rsidRPr="001751A3">
              <w:rPr>
                <w:sz w:val="26"/>
                <w:szCs w:val="26"/>
              </w:rPr>
              <w:t>11.</w:t>
            </w:r>
          </w:p>
        </w:tc>
        <w:tc>
          <w:tcPr>
            <w:tcW w:w="6039" w:type="dxa"/>
            <w:tcBorders>
              <w:left w:val="single" w:sz="2" w:space="0" w:color="000000"/>
              <w:bottom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rPr>
                <w:sz w:val="26"/>
                <w:szCs w:val="26"/>
              </w:rPr>
            </w:pPr>
            <w:r w:rsidRPr="001751A3">
              <w:rPr>
                <w:sz w:val="26"/>
                <w:szCs w:val="26"/>
              </w:rPr>
              <w:t>Аутотренинг в группе</w:t>
            </w:r>
          </w:p>
        </w:tc>
        <w:tc>
          <w:tcPr>
            <w:tcW w:w="31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jc w:val="center"/>
              <w:rPr>
                <w:sz w:val="26"/>
                <w:szCs w:val="26"/>
              </w:rPr>
            </w:pPr>
            <w:r w:rsidRPr="001751A3">
              <w:rPr>
                <w:sz w:val="26"/>
                <w:szCs w:val="26"/>
              </w:rPr>
              <w:t>5</w:t>
            </w:r>
          </w:p>
        </w:tc>
      </w:tr>
      <w:tr w:rsidR="00FA059C" w:rsidRPr="00CF5D5B" w:rsidTr="00FA059C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jc w:val="center"/>
              <w:rPr>
                <w:sz w:val="26"/>
                <w:szCs w:val="26"/>
              </w:rPr>
            </w:pPr>
            <w:r w:rsidRPr="001751A3">
              <w:rPr>
                <w:sz w:val="26"/>
                <w:szCs w:val="26"/>
              </w:rPr>
              <w:t>12.</w:t>
            </w:r>
          </w:p>
        </w:tc>
        <w:tc>
          <w:tcPr>
            <w:tcW w:w="6039" w:type="dxa"/>
            <w:tcBorders>
              <w:left w:val="single" w:sz="2" w:space="0" w:color="000000"/>
              <w:bottom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rPr>
                <w:sz w:val="26"/>
                <w:szCs w:val="26"/>
              </w:rPr>
            </w:pPr>
            <w:r w:rsidRPr="001751A3">
              <w:rPr>
                <w:sz w:val="26"/>
                <w:szCs w:val="26"/>
              </w:rPr>
              <w:t>ЛФК в групп</w:t>
            </w:r>
            <w:proofErr w:type="gramStart"/>
            <w:r w:rsidRPr="001751A3">
              <w:rPr>
                <w:sz w:val="26"/>
                <w:szCs w:val="26"/>
              </w:rPr>
              <w:t>е(</w:t>
            </w:r>
            <w:proofErr w:type="gramEnd"/>
            <w:r w:rsidRPr="001751A3">
              <w:rPr>
                <w:sz w:val="26"/>
                <w:szCs w:val="26"/>
              </w:rPr>
              <w:t>дыхательная гимнастика)</w:t>
            </w:r>
          </w:p>
        </w:tc>
        <w:tc>
          <w:tcPr>
            <w:tcW w:w="31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jc w:val="center"/>
              <w:rPr>
                <w:sz w:val="26"/>
                <w:szCs w:val="26"/>
              </w:rPr>
            </w:pPr>
            <w:r w:rsidRPr="001751A3">
              <w:rPr>
                <w:sz w:val="26"/>
                <w:szCs w:val="26"/>
              </w:rPr>
              <w:t>10</w:t>
            </w:r>
          </w:p>
        </w:tc>
      </w:tr>
      <w:tr w:rsidR="00FA059C" w:rsidRPr="00CF5D5B" w:rsidTr="00FA059C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jc w:val="center"/>
              <w:rPr>
                <w:sz w:val="26"/>
                <w:szCs w:val="26"/>
              </w:rPr>
            </w:pPr>
            <w:r w:rsidRPr="001751A3">
              <w:rPr>
                <w:sz w:val="26"/>
                <w:szCs w:val="26"/>
              </w:rPr>
              <w:t>13.</w:t>
            </w:r>
          </w:p>
        </w:tc>
        <w:tc>
          <w:tcPr>
            <w:tcW w:w="6039" w:type="dxa"/>
            <w:tcBorders>
              <w:left w:val="single" w:sz="2" w:space="0" w:color="000000"/>
              <w:bottom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rPr>
                <w:sz w:val="26"/>
                <w:szCs w:val="26"/>
              </w:rPr>
            </w:pPr>
            <w:r w:rsidRPr="001751A3">
              <w:rPr>
                <w:sz w:val="26"/>
                <w:szCs w:val="26"/>
              </w:rPr>
              <w:t>Скандинавская ходьба</w:t>
            </w:r>
          </w:p>
        </w:tc>
        <w:tc>
          <w:tcPr>
            <w:tcW w:w="31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jc w:val="center"/>
              <w:rPr>
                <w:sz w:val="26"/>
                <w:szCs w:val="26"/>
              </w:rPr>
            </w:pPr>
            <w:r w:rsidRPr="001751A3">
              <w:rPr>
                <w:sz w:val="26"/>
                <w:szCs w:val="26"/>
              </w:rPr>
              <w:t>7</w:t>
            </w:r>
          </w:p>
        </w:tc>
      </w:tr>
      <w:tr w:rsidR="00FA059C" w:rsidRPr="00CF5D5B" w:rsidTr="00FA059C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jc w:val="center"/>
              <w:rPr>
                <w:sz w:val="26"/>
                <w:szCs w:val="26"/>
              </w:rPr>
            </w:pPr>
            <w:r w:rsidRPr="001751A3">
              <w:rPr>
                <w:sz w:val="26"/>
                <w:szCs w:val="26"/>
              </w:rPr>
              <w:t>14.</w:t>
            </w:r>
          </w:p>
        </w:tc>
        <w:tc>
          <w:tcPr>
            <w:tcW w:w="6039" w:type="dxa"/>
            <w:tcBorders>
              <w:left w:val="single" w:sz="2" w:space="0" w:color="000000"/>
              <w:bottom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rPr>
                <w:sz w:val="26"/>
                <w:szCs w:val="26"/>
              </w:rPr>
            </w:pPr>
            <w:r w:rsidRPr="001751A3">
              <w:rPr>
                <w:sz w:val="26"/>
                <w:szCs w:val="26"/>
              </w:rPr>
              <w:t>Терренкур</w:t>
            </w:r>
          </w:p>
        </w:tc>
        <w:tc>
          <w:tcPr>
            <w:tcW w:w="31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jc w:val="center"/>
              <w:rPr>
                <w:sz w:val="26"/>
                <w:szCs w:val="26"/>
              </w:rPr>
            </w:pPr>
            <w:r w:rsidRPr="001751A3">
              <w:rPr>
                <w:sz w:val="26"/>
                <w:szCs w:val="26"/>
              </w:rPr>
              <w:t>14</w:t>
            </w:r>
          </w:p>
        </w:tc>
      </w:tr>
      <w:tr w:rsidR="00FA059C" w:rsidRPr="00CF5D5B" w:rsidTr="00FA059C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Pr="001751A3">
              <w:rPr>
                <w:sz w:val="26"/>
                <w:szCs w:val="26"/>
              </w:rPr>
              <w:t>.</w:t>
            </w:r>
          </w:p>
        </w:tc>
        <w:tc>
          <w:tcPr>
            <w:tcW w:w="6039" w:type="dxa"/>
            <w:tcBorders>
              <w:left w:val="single" w:sz="2" w:space="0" w:color="000000"/>
              <w:bottom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rPr>
                <w:sz w:val="26"/>
                <w:szCs w:val="26"/>
              </w:rPr>
            </w:pPr>
            <w:r w:rsidRPr="001751A3">
              <w:rPr>
                <w:sz w:val="26"/>
                <w:szCs w:val="26"/>
              </w:rPr>
              <w:t>Бочка кедровая</w:t>
            </w:r>
          </w:p>
        </w:tc>
        <w:tc>
          <w:tcPr>
            <w:tcW w:w="31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059C" w:rsidRPr="001751A3" w:rsidRDefault="00FA059C">
            <w:pPr>
              <w:pStyle w:val="ae"/>
              <w:widowControl w:val="0"/>
              <w:jc w:val="center"/>
              <w:rPr>
                <w:sz w:val="26"/>
                <w:szCs w:val="26"/>
              </w:rPr>
            </w:pPr>
            <w:r w:rsidRPr="001751A3">
              <w:rPr>
                <w:sz w:val="26"/>
                <w:szCs w:val="26"/>
              </w:rPr>
              <w:t>3</w:t>
            </w:r>
          </w:p>
        </w:tc>
      </w:tr>
    </w:tbl>
    <w:p w:rsidR="002213EE" w:rsidRDefault="000C4C02">
      <w:pPr>
        <w:pStyle w:val="a9"/>
        <w:jc w:val="both"/>
        <w:rPr>
          <w:szCs w:val="22"/>
        </w:rPr>
      </w:pPr>
      <w:r w:rsidRPr="00C97525">
        <w:rPr>
          <w:b/>
          <w:bCs/>
          <w:szCs w:val="22"/>
        </w:rPr>
        <w:t>Примечание:</w:t>
      </w:r>
      <w:r w:rsidRPr="00C97525">
        <w:rPr>
          <w:szCs w:val="22"/>
        </w:rPr>
        <w:t xml:space="preserve"> Лечащий врач вправе по показаниям производить замену медицинских процедур на равнозначные, сохраняя структуру программы.</w:t>
      </w:r>
    </w:p>
    <w:p w:rsidR="00C97525" w:rsidRPr="00C97525" w:rsidRDefault="00C97525">
      <w:pPr>
        <w:pStyle w:val="a9"/>
        <w:jc w:val="both"/>
        <w:rPr>
          <w:szCs w:val="22"/>
        </w:rPr>
      </w:pPr>
      <w:r w:rsidRPr="00C97525">
        <w:rPr>
          <w:b/>
          <w:szCs w:val="22"/>
        </w:rPr>
        <w:t>Противопоказания:</w:t>
      </w:r>
      <w:r>
        <w:rPr>
          <w:szCs w:val="22"/>
        </w:rPr>
        <w:t xml:space="preserve"> Имеются противопоказания, необходимо проконсультироваться со специалистом.</w:t>
      </w:r>
    </w:p>
    <w:p w:rsidR="002F6BBF" w:rsidRPr="00375EBE" w:rsidRDefault="000C4C02" w:rsidP="000C4C02">
      <w:pPr>
        <w:rPr>
          <w:szCs w:val="26"/>
        </w:rPr>
      </w:pPr>
      <w:r>
        <w:tab/>
      </w:r>
      <w:r w:rsidRPr="00375EBE">
        <w:rPr>
          <w:szCs w:val="26"/>
        </w:rPr>
        <w:t xml:space="preserve">Полный перечень услуг, входящих в программу указан на сайте </w:t>
      </w:r>
    </w:p>
    <w:p w:rsidR="002F6BBF" w:rsidRPr="00375EBE" w:rsidRDefault="002F6BBF" w:rsidP="000C4C02">
      <w:pPr>
        <w:rPr>
          <w:szCs w:val="26"/>
        </w:rPr>
      </w:pPr>
      <w:r w:rsidRPr="00375EBE">
        <w:rPr>
          <w:szCs w:val="26"/>
        </w:rPr>
        <w:t xml:space="preserve">   </w:t>
      </w:r>
      <w:hyperlink r:id="rId8" w:history="1">
        <w:r w:rsidRPr="00375EBE">
          <w:rPr>
            <w:rStyle w:val="af7"/>
            <w:szCs w:val="26"/>
          </w:rPr>
          <w:t>https://vostok-6.ru/</w:t>
        </w:r>
      </w:hyperlink>
      <w:r w:rsidR="000C4C02" w:rsidRPr="00375EBE">
        <w:rPr>
          <w:szCs w:val="26"/>
        </w:rPr>
        <w:t xml:space="preserve">, можно ознакомиться, перейдя по </w:t>
      </w:r>
      <w:r w:rsidR="000C4C02" w:rsidRPr="00375EBE">
        <w:rPr>
          <w:szCs w:val="26"/>
          <w:lang w:val="en-US"/>
        </w:rPr>
        <w:t>Q</w:t>
      </w:r>
      <w:r w:rsidR="000C4C02" w:rsidRPr="00375EBE">
        <w:rPr>
          <w:szCs w:val="26"/>
        </w:rPr>
        <w:t xml:space="preserve">-коду </w:t>
      </w:r>
    </w:p>
    <w:p w:rsidR="000C4C02" w:rsidRPr="00375EBE" w:rsidRDefault="000C4C02" w:rsidP="000C4C02">
      <w:pPr>
        <w:rPr>
          <w:szCs w:val="26"/>
        </w:rPr>
      </w:pPr>
      <w:r w:rsidRPr="00375EBE">
        <w:rPr>
          <w:szCs w:val="26"/>
        </w:rPr>
        <w:t>и на стойке регистрации в папке гостя.</w:t>
      </w:r>
    </w:p>
    <w:p w:rsidR="000C4C02" w:rsidRDefault="009F136A">
      <w:pPr>
        <w:pStyle w:val="a9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drawing>
          <wp:anchor distT="0" distB="0" distL="0" distR="0" simplePos="0" relativeHeight="251657216" behindDoc="1" locked="0" layoutInCell="0" allowOverlap="1">
            <wp:simplePos x="0" y="0"/>
            <wp:positionH relativeFrom="column">
              <wp:posOffset>4342765</wp:posOffset>
            </wp:positionH>
            <wp:positionV relativeFrom="paragraph">
              <wp:posOffset>527050</wp:posOffset>
            </wp:positionV>
            <wp:extent cx="1109980" cy="1106170"/>
            <wp:effectExtent l="19050" t="0" r="0" b="0"/>
            <wp:wrapSquare wrapText="bothSides"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1106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C4C02" w:rsidSect="00CF5D5B">
      <w:headerReference w:type="default" r:id="rId10"/>
      <w:footerReference w:type="default" r:id="rId11"/>
      <w:pgSz w:w="11906" w:h="16838"/>
      <w:pgMar w:top="1276" w:right="850" w:bottom="1276" w:left="850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13EE" w:rsidRDefault="002213EE" w:rsidP="002213EE">
      <w:r>
        <w:separator/>
      </w:r>
    </w:p>
  </w:endnote>
  <w:endnote w:type="continuationSeparator" w:id="0">
    <w:p w:rsidR="002213EE" w:rsidRDefault="002213EE" w:rsidP="002213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439" w:rsidRDefault="00752439" w:rsidP="00752439">
    <w:pPr>
      <w:pStyle w:val="Footer"/>
      <w:jc w:val="center"/>
      <w:rPr>
        <w:rFonts w:ascii="Candara" w:hAnsi="Candara" w:cs="Candara"/>
        <w:b/>
        <w:bCs/>
        <w:color w:val="00086D"/>
      </w:rPr>
    </w:pPr>
    <w:r>
      <w:rPr>
        <w:rFonts w:ascii="Candara" w:hAnsi="Candara" w:cs="Candara"/>
        <w:b/>
        <w:bCs/>
        <w:color w:val="00086D"/>
      </w:rPr>
      <w:t xml:space="preserve">г. Санкт-Петербург,  пос. </w:t>
    </w:r>
    <w:proofErr w:type="spellStart"/>
    <w:r>
      <w:rPr>
        <w:rFonts w:ascii="Candara" w:hAnsi="Candara" w:cs="Candara"/>
        <w:b/>
        <w:bCs/>
        <w:color w:val="00086D"/>
      </w:rPr>
      <w:t>Смолячково</w:t>
    </w:r>
    <w:proofErr w:type="spellEnd"/>
    <w:r>
      <w:rPr>
        <w:rFonts w:ascii="Candara" w:hAnsi="Candara" w:cs="Candara"/>
        <w:b/>
        <w:bCs/>
        <w:color w:val="00086D"/>
      </w:rPr>
      <w:t>, Приморское шоссе, д. 704</w:t>
    </w:r>
  </w:p>
  <w:p w:rsidR="00752439" w:rsidRDefault="00752439" w:rsidP="00752439">
    <w:pPr>
      <w:pStyle w:val="Footer"/>
      <w:jc w:val="center"/>
      <w:rPr>
        <w:rFonts w:ascii="Candara" w:hAnsi="Candara" w:cs="Candara"/>
        <w:b/>
        <w:bCs/>
        <w:color w:val="00086D"/>
      </w:rPr>
    </w:pPr>
    <w:r>
      <w:rPr>
        <w:rFonts w:ascii="Candara" w:hAnsi="Candara" w:cs="Candara"/>
        <w:b/>
        <w:bCs/>
        <w:color w:val="00086D"/>
      </w:rPr>
      <w:t xml:space="preserve">+7(812)671-00-02; </w:t>
    </w:r>
    <w:proofErr w:type="spellStart"/>
    <w:r>
      <w:rPr>
        <w:rFonts w:ascii="Candara" w:hAnsi="Candara" w:cs="Candara"/>
        <w:b/>
        <w:bCs/>
        <w:color w:val="00086D"/>
        <w:lang w:val="en-US"/>
      </w:rPr>
      <w:t>da</w:t>
    </w:r>
    <w:proofErr w:type="spellEnd"/>
    <w:r w:rsidRPr="00AA4382">
      <w:rPr>
        <w:rFonts w:ascii="Candara" w:hAnsi="Candara" w:cs="Candara"/>
        <w:b/>
        <w:bCs/>
        <w:color w:val="00086D"/>
      </w:rPr>
      <w:t>@</w:t>
    </w:r>
    <w:proofErr w:type="spellStart"/>
    <w:r>
      <w:rPr>
        <w:rFonts w:ascii="Candara" w:hAnsi="Candara" w:cs="Candara"/>
        <w:b/>
        <w:bCs/>
        <w:color w:val="00086D"/>
        <w:lang w:val="en-US"/>
      </w:rPr>
      <w:t>vostok</w:t>
    </w:r>
    <w:proofErr w:type="spellEnd"/>
    <w:r w:rsidRPr="00AA4382">
      <w:rPr>
        <w:rFonts w:ascii="Candara" w:hAnsi="Candara" w:cs="Candara"/>
        <w:b/>
        <w:bCs/>
        <w:color w:val="00086D"/>
      </w:rPr>
      <w:t>-6.</w:t>
    </w:r>
    <w:proofErr w:type="spellStart"/>
    <w:r>
      <w:rPr>
        <w:rFonts w:ascii="Candara" w:hAnsi="Candara" w:cs="Candara"/>
        <w:b/>
        <w:bCs/>
        <w:color w:val="00086D"/>
        <w:lang w:val="en-US"/>
      </w:rPr>
      <w:t>ru</w:t>
    </w:r>
    <w:proofErr w:type="spellEnd"/>
  </w:p>
  <w:p w:rsidR="00752439" w:rsidRPr="00752439" w:rsidRDefault="00752439" w:rsidP="00752439">
    <w:pPr>
      <w:pStyle w:val="Footer"/>
      <w:jc w:val="center"/>
    </w:pPr>
    <w:hyperlink r:id="rId1" w:history="1">
      <w:r w:rsidRPr="000A3B16">
        <w:rPr>
          <w:rStyle w:val="af7"/>
          <w:lang w:val="en-US"/>
        </w:rPr>
        <w:t>www</w:t>
      </w:r>
      <w:r w:rsidRPr="00752439">
        <w:rPr>
          <w:rStyle w:val="af7"/>
        </w:rPr>
        <w:t>.</w:t>
      </w:r>
      <w:r w:rsidRPr="000A3B16">
        <w:rPr>
          <w:rStyle w:val="af7"/>
        </w:rPr>
        <w:t>vostok-6.ru</w:t>
      </w:r>
    </w:hyperlink>
  </w:p>
  <w:p w:rsidR="002213EE" w:rsidRPr="00752439" w:rsidRDefault="002213EE" w:rsidP="00752439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13EE" w:rsidRDefault="002213EE" w:rsidP="002213EE">
      <w:r>
        <w:separator/>
      </w:r>
    </w:p>
  </w:footnote>
  <w:footnote w:type="continuationSeparator" w:id="0">
    <w:p w:rsidR="002213EE" w:rsidRDefault="002213EE" w:rsidP="002213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3EE" w:rsidRPr="00752439" w:rsidRDefault="00C97525" w:rsidP="00752439">
    <w:pPr>
      <w:pStyle w:val="ae"/>
      <w:pageBreakBefore/>
      <w:widowControl w:val="0"/>
      <w:suppressLineNumbers w:val="0"/>
      <w:suppressAutoHyphens w:val="0"/>
      <w:snapToGrid w:val="0"/>
      <w:ind w:right="-287"/>
      <w:contextualSpacing/>
      <w:jc w:val="center"/>
      <w:rPr>
        <w:rFonts w:ascii="Candara" w:hAnsi="Candara" w:cs="Candara"/>
        <w:b/>
        <w:bCs/>
        <w:color w:val="00086D"/>
      </w:rPr>
    </w:pPr>
    <w:r>
      <w:rPr>
        <w:rFonts w:ascii="Arial" w:hAnsi="Arial" w:cs="Arial"/>
        <w:b/>
        <w:bCs/>
        <w:shadow/>
        <w:noProof/>
        <w:color w:val="3465A4"/>
        <w:sz w:val="28"/>
        <w:szCs w:val="28"/>
        <w:lang w:eastAsia="ru-RU"/>
      </w:rPr>
      <w:drawing>
        <wp:inline distT="0" distB="0" distL="0" distR="0">
          <wp:extent cx="5686185" cy="1826715"/>
          <wp:effectExtent l="1905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92675" cy="18288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D27D2"/>
    <w:multiLevelType w:val="multilevel"/>
    <w:tmpl w:val="B35097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C021DBE"/>
    <w:multiLevelType w:val="multilevel"/>
    <w:tmpl w:val="7F72C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7B6D4B6B"/>
    <w:multiLevelType w:val="multilevel"/>
    <w:tmpl w:val="0A827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2213EE"/>
    <w:rsid w:val="000C4C02"/>
    <w:rsid w:val="000E5EBB"/>
    <w:rsid w:val="00171C96"/>
    <w:rsid w:val="001751A3"/>
    <w:rsid w:val="002213EE"/>
    <w:rsid w:val="002F6BBF"/>
    <w:rsid w:val="00300443"/>
    <w:rsid w:val="00375EBE"/>
    <w:rsid w:val="00381AE1"/>
    <w:rsid w:val="004716B7"/>
    <w:rsid w:val="00497795"/>
    <w:rsid w:val="00515F29"/>
    <w:rsid w:val="00746EF1"/>
    <w:rsid w:val="00752439"/>
    <w:rsid w:val="0077352C"/>
    <w:rsid w:val="00833472"/>
    <w:rsid w:val="00922803"/>
    <w:rsid w:val="00994CFF"/>
    <w:rsid w:val="009F136A"/>
    <w:rsid w:val="00A145E7"/>
    <w:rsid w:val="00C30C2F"/>
    <w:rsid w:val="00C523F1"/>
    <w:rsid w:val="00C92E68"/>
    <w:rsid w:val="00C97525"/>
    <w:rsid w:val="00CF5D5B"/>
    <w:rsid w:val="00CF6A84"/>
    <w:rsid w:val="00DF4DB4"/>
    <w:rsid w:val="00DF5F35"/>
    <w:rsid w:val="00E42C33"/>
    <w:rsid w:val="00FA0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667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1E20C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Нижний колонтитул Знак"/>
    <w:basedOn w:val="a0"/>
    <w:uiPriority w:val="99"/>
    <w:qFormat/>
    <w:rsid w:val="001E20C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5">
    <w:name w:val="Strong"/>
    <w:qFormat/>
    <w:rsid w:val="00C957A7"/>
    <w:rPr>
      <w:b/>
      <w:bCs/>
    </w:rPr>
  </w:style>
  <w:style w:type="character" w:customStyle="1" w:styleId="a6">
    <w:name w:val="Выделение жирным"/>
    <w:qFormat/>
    <w:rsid w:val="00C957A7"/>
    <w:rPr>
      <w:b/>
      <w:bCs/>
    </w:rPr>
  </w:style>
  <w:style w:type="character" w:customStyle="1" w:styleId="-">
    <w:name w:val="Интернет-ссылка"/>
    <w:rsid w:val="00C957A7"/>
    <w:rPr>
      <w:color w:val="000080"/>
      <w:u w:val="single"/>
    </w:rPr>
  </w:style>
  <w:style w:type="character" w:customStyle="1" w:styleId="a7">
    <w:name w:val="Маркеры"/>
    <w:qFormat/>
    <w:rsid w:val="00C957A7"/>
    <w:rPr>
      <w:rFonts w:ascii="OpenSymbol" w:eastAsia="OpenSymbol" w:hAnsi="OpenSymbol" w:cs="OpenSymbol"/>
    </w:rPr>
  </w:style>
  <w:style w:type="character" w:customStyle="1" w:styleId="1">
    <w:name w:val="Верхний колонтитул Знак1"/>
    <w:basedOn w:val="a0"/>
    <w:link w:val="10"/>
    <w:uiPriority w:val="99"/>
    <w:semiHidden/>
    <w:qFormat/>
    <w:rsid w:val="00825E2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1">
    <w:name w:val="Нижний колонтитул Знак1"/>
    <w:basedOn w:val="a0"/>
    <w:uiPriority w:val="99"/>
    <w:semiHidden/>
    <w:qFormat/>
    <w:rsid w:val="00825E2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Текст выноски Знак"/>
    <w:basedOn w:val="a0"/>
    <w:uiPriority w:val="99"/>
    <w:semiHidden/>
    <w:qFormat/>
    <w:rsid w:val="00825E21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2">
    <w:name w:val="Заголовок1"/>
    <w:basedOn w:val="a"/>
    <w:next w:val="a9"/>
    <w:qFormat/>
    <w:rsid w:val="00C957A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rsid w:val="00C957A7"/>
    <w:pPr>
      <w:spacing w:after="140" w:line="276" w:lineRule="auto"/>
    </w:pPr>
  </w:style>
  <w:style w:type="paragraph" w:styleId="aa">
    <w:name w:val="List"/>
    <w:basedOn w:val="a9"/>
    <w:rsid w:val="00C957A7"/>
    <w:rPr>
      <w:rFonts w:cs="Lucida Sans"/>
    </w:rPr>
  </w:style>
  <w:style w:type="paragraph" w:customStyle="1" w:styleId="13">
    <w:name w:val="Название объекта1"/>
    <w:basedOn w:val="a"/>
    <w:qFormat/>
    <w:rsid w:val="00C957A7"/>
    <w:pPr>
      <w:suppressLineNumbers/>
      <w:spacing w:before="120" w:after="120"/>
    </w:pPr>
    <w:rPr>
      <w:rFonts w:cs="Lucida Sans"/>
      <w:i/>
      <w:iCs/>
    </w:rPr>
  </w:style>
  <w:style w:type="paragraph" w:styleId="ab">
    <w:name w:val="index heading"/>
    <w:basedOn w:val="a"/>
    <w:qFormat/>
    <w:rsid w:val="00C957A7"/>
  </w:style>
  <w:style w:type="paragraph" w:styleId="ac">
    <w:name w:val="Title"/>
    <w:basedOn w:val="a"/>
    <w:next w:val="a9"/>
    <w:qFormat/>
    <w:rsid w:val="00C957A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caption"/>
    <w:basedOn w:val="a"/>
    <w:qFormat/>
    <w:rsid w:val="00C957A7"/>
    <w:pPr>
      <w:spacing w:before="120" w:after="120"/>
    </w:pPr>
    <w:rPr>
      <w:i/>
      <w:iCs/>
    </w:rPr>
  </w:style>
  <w:style w:type="paragraph" w:customStyle="1" w:styleId="ae">
    <w:name w:val="Содержимое таблицы"/>
    <w:basedOn w:val="a"/>
    <w:qFormat/>
    <w:rsid w:val="002B6667"/>
    <w:pPr>
      <w:suppressLineNumbers/>
    </w:pPr>
  </w:style>
  <w:style w:type="paragraph" w:styleId="af">
    <w:name w:val="Normal (Web)"/>
    <w:basedOn w:val="a"/>
    <w:uiPriority w:val="99"/>
    <w:semiHidden/>
    <w:unhideWhenUsed/>
    <w:qFormat/>
    <w:rsid w:val="007B3C5E"/>
    <w:pPr>
      <w:suppressAutoHyphens w:val="0"/>
      <w:spacing w:beforeAutospacing="1" w:after="142" w:line="288" w:lineRule="auto"/>
    </w:pPr>
    <w:rPr>
      <w:lang w:eastAsia="ru-RU"/>
    </w:rPr>
  </w:style>
  <w:style w:type="paragraph" w:customStyle="1" w:styleId="af0">
    <w:name w:val="Верхний и нижний колонтитулы"/>
    <w:basedOn w:val="a"/>
    <w:qFormat/>
    <w:rsid w:val="00C957A7"/>
  </w:style>
  <w:style w:type="paragraph" w:customStyle="1" w:styleId="10">
    <w:name w:val="Верхний колонтитул1"/>
    <w:basedOn w:val="a"/>
    <w:link w:val="1"/>
    <w:uiPriority w:val="99"/>
    <w:semiHidden/>
    <w:unhideWhenUsed/>
    <w:rsid w:val="00825E21"/>
    <w:pPr>
      <w:tabs>
        <w:tab w:val="center" w:pos="4677"/>
        <w:tab w:val="right" w:pos="9355"/>
      </w:tabs>
    </w:pPr>
  </w:style>
  <w:style w:type="paragraph" w:customStyle="1" w:styleId="14">
    <w:name w:val="Нижний колонтитул1"/>
    <w:basedOn w:val="a"/>
    <w:uiPriority w:val="99"/>
    <w:semiHidden/>
    <w:unhideWhenUsed/>
    <w:rsid w:val="00825E21"/>
    <w:pPr>
      <w:tabs>
        <w:tab w:val="center" w:pos="4677"/>
        <w:tab w:val="right" w:pos="9355"/>
      </w:tabs>
    </w:pPr>
  </w:style>
  <w:style w:type="paragraph" w:styleId="af1">
    <w:name w:val="List Paragraph"/>
    <w:basedOn w:val="a"/>
    <w:uiPriority w:val="34"/>
    <w:qFormat/>
    <w:rsid w:val="000C01CF"/>
    <w:pPr>
      <w:ind w:left="720"/>
      <w:contextualSpacing/>
    </w:pPr>
  </w:style>
  <w:style w:type="paragraph" w:customStyle="1" w:styleId="af2">
    <w:name w:val="Заголовок таблицы"/>
    <w:basedOn w:val="ae"/>
    <w:qFormat/>
    <w:rsid w:val="00C957A7"/>
    <w:pPr>
      <w:jc w:val="center"/>
    </w:pPr>
    <w:rPr>
      <w:b/>
      <w:bCs/>
    </w:rPr>
  </w:style>
  <w:style w:type="paragraph" w:customStyle="1" w:styleId="af3">
    <w:name w:val="Содержимое врезки"/>
    <w:basedOn w:val="a"/>
    <w:qFormat/>
    <w:rsid w:val="00C957A7"/>
  </w:style>
  <w:style w:type="paragraph" w:styleId="af4">
    <w:name w:val="Balloon Text"/>
    <w:basedOn w:val="a"/>
    <w:uiPriority w:val="99"/>
    <w:semiHidden/>
    <w:unhideWhenUsed/>
    <w:qFormat/>
    <w:rsid w:val="00825E21"/>
    <w:rPr>
      <w:rFonts w:ascii="Tahoma" w:hAnsi="Tahoma" w:cs="Tahoma"/>
      <w:sz w:val="16"/>
      <w:szCs w:val="16"/>
    </w:rPr>
  </w:style>
  <w:style w:type="paragraph" w:styleId="af5">
    <w:name w:val="header"/>
    <w:basedOn w:val="a"/>
    <w:link w:val="2"/>
    <w:uiPriority w:val="99"/>
    <w:unhideWhenUsed/>
    <w:rsid w:val="00CF5D5B"/>
    <w:pPr>
      <w:tabs>
        <w:tab w:val="center" w:pos="4677"/>
        <w:tab w:val="right" w:pos="9355"/>
      </w:tabs>
    </w:pPr>
  </w:style>
  <w:style w:type="character" w:customStyle="1" w:styleId="2">
    <w:name w:val="Верхний колонтитул Знак2"/>
    <w:basedOn w:val="a0"/>
    <w:link w:val="af5"/>
    <w:uiPriority w:val="99"/>
    <w:semiHidden/>
    <w:rsid w:val="00CF5D5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6">
    <w:name w:val="footer"/>
    <w:basedOn w:val="a"/>
    <w:link w:val="20"/>
    <w:uiPriority w:val="99"/>
    <w:unhideWhenUsed/>
    <w:rsid w:val="00CF5D5B"/>
    <w:pPr>
      <w:tabs>
        <w:tab w:val="center" w:pos="4677"/>
        <w:tab w:val="right" w:pos="9355"/>
      </w:tabs>
    </w:pPr>
  </w:style>
  <w:style w:type="character" w:customStyle="1" w:styleId="20">
    <w:name w:val="Нижний колонтитул Знак2"/>
    <w:basedOn w:val="a0"/>
    <w:link w:val="af6"/>
    <w:uiPriority w:val="99"/>
    <w:semiHidden/>
    <w:rsid w:val="00CF5D5B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7">
    <w:name w:val="Hyperlink"/>
    <w:basedOn w:val="a0"/>
    <w:uiPriority w:val="99"/>
    <w:unhideWhenUsed/>
    <w:rsid w:val="000C4C02"/>
    <w:rPr>
      <w:color w:val="0563C1" w:themeColor="hyperlink"/>
      <w:u w:val="single"/>
    </w:rPr>
  </w:style>
  <w:style w:type="paragraph" w:customStyle="1" w:styleId="15">
    <w:name w:val="Название1"/>
    <w:basedOn w:val="a"/>
    <w:qFormat/>
    <w:rsid w:val="001751A3"/>
    <w:pPr>
      <w:suppressLineNumbers/>
      <w:spacing w:before="120" w:after="120"/>
    </w:pPr>
    <w:rPr>
      <w:rFonts w:ascii="Arial" w:hAnsi="Arial" w:cs="Tahoma"/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2F6BBF"/>
    <w:rPr>
      <w:color w:val="605E5C"/>
      <w:shd w:val="clear" w:color="auto" w:fill="E1DFDD"/>
    </w:rPr>
  </w:style>
  <w:style w:type="paragraph" w:customStyle="1" w:styleId="Footer">
    <w:name w:val="Footer"/>
    <w:basedOn w:val="a"/>
    <w:uiPriority w:val="99"/>
    <w:semiHidden/>
    <w:unhideWhenUsed/>
    <w:rsid w:val="00752439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stok-6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ostok-6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56DB6-9216-4ED2-A5FE-BB448B391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367</Words>
  <Characters>2097</Characters>
  <Application>Microsoft Office Word</Application>
  <DocSecurity>0</DocSecurity>
  <Lines>17</Lines>
  <Paragraphs>4</Paragraphs>
  <ScaleCrop>false</ScaleCrop>
  <Company>HP Inc.</Company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Шишкина Юлия</dc:creator>
  <dc:description/>
  <cp:lastModifiedBy>a.mozharovskaya</cp:lastModifiedBy>
  <cp:revision>56</cp:revision>
  <cp:lastPrinted>2025-10-23T10:20:00Z</cp:lastPrinted>
  <dcterms:created xsi:type="dcterms:W3CDTF">2021-12-06T09:12:00Z</dcterms:created>
  <dcterms:modified xsi:type="dcterms:W3CDTF">2026-01-13T06:10:00Z</dcterms:modified>
  <dc:language>ru-RU</dc:language>
</cp:coreProperties>
</file>