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B2718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Правила проживания на тер</w:t>
      </w:r>
      <w:r w:rsidR="006F108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ритории и в коттеджах «Брусника К</w:t>
      </w:r>
      <w:bookmarkStart w:id="0" w:name="_GoBack"/>
      <w:bookmarkEnd w:id="0"/>
      <w:r w:rsidRPr="004B2718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луб»</w:t>
      </w:r>
      <w:r w:rsidRPr="004B2718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территории коттедж-клуба: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использовать пиротехнику, как в доме, так и на улице (бенгальские свечи, петарды, фейерверки).</w:t>
      </w:r>
    </w:p>
    <w:p w:rsidR="004B2718" w:rsidRPr="004B2718" w:rsidRDefault="004B2718" w:rsidP="004B271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выносить мебель, предметы интерьера, электроприборы коттедж-клуба «Брусника» на улицу.</w:t>
      </w:r>
    </w:p>
    <w:p w:rsidR="004B2718" w:rsidRPr="004B2718" w:rsidRDefault="004B2718" w:rsidP="004B271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парковать на территории клуба больше 2 машин. Берегите черничники!</w:t>
      </w:r>
    </w:p>
    <w:p w:rsidR="004B2718" w:rsidRPr="004B2718" w:rsidRDefault="004B2718" w:rsidP="004B271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23.00 просьба не шуметь и громко не включать музыку, ведь мы любим и уважаем своих соседей.</w:t>
      </w:r>
    </w:p>
    <w:p w:rsidR="004B2718" w:rsidRPr="004B2718" w:rsidRDefault="004B2718" w:rsidP="004B271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уходите, то закрывайте окна и двери. Администрация не несет ответственности за оставленные без присмотра вещи.</w:t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Сауна: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Запрещается поднимать температуру в сауне выше 100 градусов по Цельсию, т.к. это вредно для сердца и 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пожароопасно</w:t>
      </w:r>
      <w:proofErr w:type="spellEnd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B2718" w:rsidRPr="004B2718" w:rsidRDefault="004B2718" w:rsidP="004B271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посещения сауны необходимо использовать собственные полотенца, простыни, обувь.</w:t>
      </w:r>
    </w:p>
    <w:p w:rsidR="004B2718" w:rsidRPr="004B2718" w:rsidRDefault="004B2718" w:rsidP="004B271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посещение сауны в нетрезвом состоянии.</w:t>
      </w:r>
    </w:p>
    <w:p w:rsidR="004B2718" w:rsidRPr="004B2718" w:rsidRDefault="004B2718" w:rsidP="004B271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Запрещается лить воду на 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электрокаменку</w:t>
      </w:r>
      <w:proofErr w:type="spellEnd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сауне. Принцип финской сауны – сухой жар. Русскую баню устраивать нельзя, т.к. 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электрокаменка</w:t>
      </w:r>
      <w:proofErr w:type="spellEnd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сломается и может создаться пожароопасная ситуация!</w:t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Камин: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оставлять без присмотра зажженный камин, свечи, сауну.</w:t>
      </w:r>
    </w:p>
    <w:p w:rsidR="004B2718" w:rsidRPr="004B2718" w:rsidRDefault="004B2718" w:rsidP="004B271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Запрещено закладывать в топку камина более двух поленьев одновременно.</w:t>
      </w:r>
    </w:p>
    <w:p w:rsidR="004B2718" w:rsidRPr="004B2718" w:rsidRDefault="004B2718" w:rsidP="004B271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Запрещается оставлять открытым стеклянный экран камина. Сработает пожарная сирена!</w:t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ТВ и Электроприборы: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Одним пультом нужно включить телевизор, другим пультом ТВ-ресивер, переключать каналы нужно пультом от ТВ-ресивера. Управление функциями DVD осуществляется пультом от телевизора.</w:t>
      </w:r>
    </w:p>
    <w:p w:rsidR="004B2718" w:rsidRPr="004B2718" w:rsidRDefault="004B2718" w:rsidP="004B271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не знаете, как включить и как правильно пользоваться электроприбором, то прочтите инструкцию. Остались вопросы? </w:t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Позвоните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и мы все расскажем и покажем.</w:t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Коттедж: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Курите только снаружи коттеджей: на 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терассах</w:t>
      </w:r>
      <w:proofErr w:type="spellEnd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балконах, где есть пепельницы. Штраф 8000 руб.</w:t>
      </w:r>
    </w:p>
    <w:p w:rsidR="004B2718" w:rsidRPr="004B2718" w:rsidRDefault="004B2718" w:rsidP="004B271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коттедже необходимо переодевать сменную домашнюю обувь (тапочки).</w:t>
      </w:r>
    </w:p>
    <w:p w:rsidR="004B2718" w:rsidRPr="004B2718" w:rsidRDefault="004B2718" w:rsidP="004B271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Рекомендуем разумно, рационально и экономно использовать электроэнергию и воду, все коммуникации за городом локальные.</w:t>
      </w:r>
    </w:p>
    <w:p w:rsidR="004B2718" w:rsidRPr="004B2718" w:rsidRDefault="004B2718" w:rsidP="004B271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Учитывайте, что горячая вода нагревается в бойлере на 80 литров, если все проживающие хотят принять душ, то рекомендуем выдержать интервал между людьми 10-15 минут и принимать душ не более 5-7 минут. Канализация также локальная, поэтому важно, никогда не забывать выключать воду, чтобы не произошло 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перенаполнение</w:t>
      </w:r>
      <w:proofErr w:type="spellEnd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колодцев.</w:t>
      </w:r>
    </w:p>
    <w:p w:rsidR="004B2718" w:rsidRPr="004B2718" w:rsidRDefault="004B2718" w:rsidP="004B271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Постарайтесь одновременно не включать все мощные электроприборы (сауна, чайник, плита, микроволновка, обогреватели, бойлер), чтобы не вызвать перенапряжение сети.</w:t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Перед выездом: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Убедится, что все электроприборы и вода выключены, грязная посуда в посудомойке, и все имущество коттедж-клуба «Брусника» осталось на своих местах.</w:t>
      </w:r>
    </w:p>
    <w:p w:rsidR="004B2718" w:rsidRPr="004B2718" w:rsidRDefault="004B2718" w:rsidP="004B2718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вашим гостям понравилось что-то из имущества коттедж-клуба «Брусника» (полотенца, картины, подушки и пр.), то мы легко можем это </w:t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продать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 рыночным ценам.</w:t>
      </w:r>
    </w:p>
    <w:p w:rsidR="004B2718" w:rsidRPr="004B2718" w:rsidRDefault="004B2718" w:rsidP="004B2718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во время вашего отдыха разбилась какая-либо посуда, то ничего страшного - «посуда бьется на счастье», она недорогая и вся куплена в магазине «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мана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 Мы не штрафуем, просто просим сообщить нам и передать деньги за разбитое по актуальным ценам магазина «</w:t>
      </w:r>
      <w:proofErr w:type="spellStart"/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мана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</w:t>
      </w:r>
    </w:p>
    <w:p w:rsidR="004B2718" w:rsidRPr="004B2718" w:rsidRDefault="004B2718" w:rsidP="004B271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27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случае грубых нарушений правил проживания, пожарной безопасности, проявления вандализма или противоправных действий, арендатору может быть отказано в аренде с выселением в течение часа без возврата арендной платы.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Уважаемые гости!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Мы больше всего хотим, чтобы вам у нас было комфортно, уютно и вы провели время очень весело!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Но мы также не можем допустить варварского отношения к собственности «Брусника-клуб» и неуважительного отношения к другим гостям клуба, поэтому мы вводим систему штрафов:</w:t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B2718" w:rsidRPr="004B2718" w:rsidRDefault="004B2718" w:rsidP="004B2718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после себя оставляете очень грязный дом и прилегающую территорию, то мы удерживаем со страховой суммы 1 500 руб.</w:t>
      </w:r>
    </w:p>
    <w:p w:rsidR="004B2718" w:rsidRPr="004B2718" w:rsidRDefault="004B2718" w:rsidP="004B2718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шумите после 23.00 и тем самым мешаете другим гостям клуба, то мы удерживаем со страховой суммы 1 000 руб. и отдаем эту сумму ущемленной стороне в качестве компенсации. Поводом считать, что вы причиняете изрядное беспокойство, служит жалоба от соседних коттеджей.</w:t>
      </w:r>
    </w:p>
    <w:p w:rsidR="004B2718" w:rsidRPr="004B2718" w:rsidRDefault="004B2718" w:rsidP="004B2718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Нарушение правил парковки, заезд колесами автомобиля на черничники – 2 000 руб.</w:t>
      </w:r>
    </w:p>
    <w:p w:rsidR="004B2718" w:rsidRPr="004B2718" w:rsidRDefault="004B2718" w:rsidP="004B2718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2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Курение внутри дома – 5 000 руб.</w:t>
      </w:r>
    </w:p>
    <w:p w:rsidR="00AF40E0" w:rsidRDefault="00AF40E0"/>
    <w:sectPr w:rsidR="00AF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46D"/>
    <w:multiLevelType w:val="multilevel"/>
    <w:tmpl w:val="B8F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3EB"/>
    <w:multiLevelType w:val="multilevel"/>
    <w:tmpl w:val="4B38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C6F5C"/>
    <w:multiLevelType w:val="multilevel"/>
    <w:tmpl w:val="D64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D57A6"/>
    <w:multiLevelType w:val="multilevel"/>
    <w:tmpl w:val="97D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02261"/>
    <w:multiLevelType w:val="multilevel"/>
    <w:tmpl w:val="46B6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366EC"/>
    <w:multiLevelType w:val="multilevel"/>
    <w:tmpl w:val="746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D777A"/>
    <w:multiLevelType w:val="multilevel"/>
    <w:tmpl w:val="B94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18"/>
    <w:rsid w:val="004B2718"/>
    <w:rsid w:val="006F1084"/>
    <w:rsid w:val="00AF40E0"/>
    <w:rsid w:val="00B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3FA4"/>
  <w15:chartTrackingRefBased/>
  <w15:docId w15:val="{5BE41575-A930-4C1E-9C25-1D186A9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7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Илона</dc:creator>
  <cp:keywords/>
  <dc:description/>
  <cp:lastModifiedBy>Александрова Илона</cp:lastModifiedBy>
  <cp:revision>3</cp:revision>
  <cp:lastPrinted>2025-01-28T09:51:00Z</cp:lastPrinted>
  <dcterms:created xsi:type="dcterms:W3CDTF">2025-01-28T12:39:00Z</dcterms:created>
  <dcterms:modified xsi:type="dcterms:W3CDTF">2025-01-28T15:24:00Z</dcterms:modified>
</cp:coreProperties>
</file>