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A211" w14:textId="77777777" w:rsidR="001B30F7" w:rsidRDefault="00394045" w:rsidP="0077554E">
      <w:pPr>
        <w:spacing w:before="100" w:beforeAutospacing="1" w:after="100" w:afterAutospacing="1" w:line="240" w:lineRule="auto"/>
        <w:ind w:left="360"/>
        <w:jc w:val="both"/>
        <w:rPr>
          <w:rFonts w:ascii="TildaSans" w:eastAsia="Times New Roman" w:hAnsi="TildaSans" w:cs="Times New Roman"/>
          <w:b/>
          <w:bCs/>
          <w:sz w:val="27"/>
          <w:szCs w:val="27"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26E22676" wp14:editId="346C8808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116DF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="008967BC">
        <w:rPr>
          <w:noProof/>
        </w:rPr>
        <w:drawing>
          <wp:inline distT="0" distB="0" distL="0" distR="0" wp14:anchorId="3E7FFC3D" wp14:editId="4D93AFAC">
            <wp:extent cx="923296" cy="869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79" cy="91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108F" w14:textId="2917CFFD" w:rsidR="009424CA" w:rsidRPr="00C67092" w:rsidRDefault="001B30F7" w:rsidP="001B30F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Санаторно-курортная</w:t>
      </w: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программа включает</w:t>
      </w: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>(курс лечения от 5 суток)</w:t>
      </w:r>
      <w:r w:rsidR="009424CA" w:rsidRPr="003202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3EEA9F2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Проживание в номере выбранной категории</w:t>
      </w:r>
    </w:p>
    <w:p w14:paraId="15FA7711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Круглосуточное медицинское наблюдение</w:t>
      </w:r>
    </w:p>
    <w:p w14:paraId="44B68BF6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3-х разовое питание по системе «Шведский стол»</w:t>
      </w:r>
    </w:p>
    <w:p w14:paraId="2A242C78" w14:textId="5EEEFEB3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Плановый прием врача каждые 4 суток или по необходимости</w:t>
      </w:r>
    </w:p>
    <w:p w14:paraId="11AE0839" w14:textId="71BC0604" w:rsidR="006B012C" w:rsidRPr="003202B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Консультация врача узкой специальности (невролог, гинеколог, кардиолог, уролог, ЛОР</w:t>
      </w:r>
    </w:p>
    <w:p w14:paraId="48CAB1BD" w14:textId="1E1C4217" w:rsidR="009424CA" w:rsidRPr="003202B0" w:rsidRDefault="00040193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</w:t>
      </w:r>
      <w:r w:rsidR="003202B0"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езлимитное посещение открытого бассейна с горками (май-декабрь</w:t>
      </w:r>
      <w:r w:rsidR="003202B0"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)</w:t>
      </w:r>
    </w:p>
    <w:p w14:paraId="15268500" w14:textId="07DEAC2F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Йога</w:t>
      </w:r>
    </w:p>
    <w:p w14:paraId="048030BD" w14:textId="178DFBC9" w:rsidR="006B012C" w:rsidRPr="003202B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Посещение универсального спортивного комплекса</w:t>
      </w:r>
    </w:p>
    <w:p w14:paraId="6A91F795" w14:textId="74CCA3AA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Посещение детской игровой комнаты</w:t>
      </w:r>
    </w:p>
    <w:p w14:paraId="3AC6D0BD" w14:textId="737887B2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Пользование оборудованным пляжем</w:t>
      </w:r>
      <w:r w:rsid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(в период его работы)</w:t>
      </w:r>
    </w:p>
    <w:p w14:paraId="32E77071" w14:textId="119B1346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Ежедневные анимационные программы для детей и взрослых</w:t>
      </w:r>
    </w:p>
    <w:p w14:paraId="2AF61C5B" w14:textId="053F1909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Теннисный корт, баскетбольная площадка, футбольное и волейбольное поля, тренажёры на открытой спортивной площадке</w:t>
      </w:r>
    </w:p>
    <w:p w14:paraId="2F4D28B5" w14:textId="60B00F03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Кинотеатр</w:t>
      </w:r>
    </w:p>
    <w:p w14:paraId="5A25D11B" w14:textId="5D3CCE63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Камера хранения багажа</w:t>
      </w:r>
    </w:p>
    <w:p w14:paraId="6DAE8A9B" w14:textId="799A50A5" w:rsidR="00EE1759" w:rsidRPr="003202B0" w:rsidRDefault="003202B0" w:rsidP="00DA4BE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hAnsi="Arial" w:cs="Arial"/>
          <w:sz w:val="20"/>
          <w:szCs w:val="20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Беспроводной интернет на территории.</w:t>
      </w:r>
    </w:p>
    <w:p w14:paraId="648A91D9" w14:textId="77777777" w:rsidR="006B012C" w:rsidRPr="006B012C" w:rsidRDefault="006B012C" w:rsidP="006B012C">
      <w:pPr>
        <w:shd w:val="clear" w:color="auto" w:fill="FFFFFF"/>
        <w:spacing w:after="0" w:line="240" w:lineRule="auto"/>
        <w:jc w:val="center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proofErr w:type="gramStart"/>
      <w:r w:rsidRPr="006B012C">
        <w:rPr>
          <w:rFonts w:ascii="Comfortaa" w:eastAsia="Times New Roman" w:hAnsi="Comfortaa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Перечень услуг</w:t>
      </w:r>
      <w:proofErr w:type="gramEnd"/>
      <w:r w:rsidRPr="006B012C">
        <w:rPr>
          <w:rFonts w:ascii="Comfortaa" w:eastAsia="Times New Roman" w:hAnsi="Comfortaa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 включенных в программу:</w:t>
      </w:r>
    </w:p>
    <w:p w14:paraId="330A217A" w14:textId="77777777" w:rsidR="006B012C" w:rsidRPr="006B012C" w:rsidRDefault="006B012C" w:rsidP="006B01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012C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br/>
      </w:r>
      <w:r w:rsidRPr="006B012C">
        <w:rPr>
          <w:rFonts w:ascii="Comfortaa" w:eastAsia="Times New Roman" w:hAnsi="Comforta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*</w:t>
      </w:r>
      <w:r w:rsidRPr="006B012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 период закрытия пляжа (1 посещение — 60 мин)</w:t>
      </w:r>
      <w:r w:rsidRPr="006B0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B012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** При физиолечении назначается одновременно 1 вид процедуры и не более двух видов в случае возникновения острого состояния</w:t>
      </w:r>
      <w:r w:rsidRPr="006B01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B012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*** Открытая спортплощадка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774"/>
        <w:gridCol w:w="783"/>
        <w:gridCol w:w="872"/>
        <w:gridCol w:w="872"/>
        <w:gridCol w:w="872"/>
        <w:gridCol w:w="807"/>
      </w:tblGrid>
      <w:tr w:rsidR="006B012C" w:rsidRPr="006B012C" w14:paraId="159A72C4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B31186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  <w:lang w:eastAsia="ru-RU"/>
              </w:rPr>
              <w:t>﻿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B4111B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5-6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0100F8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7−9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8EDA7F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10−12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612103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13−16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3C58FD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17−20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2EC723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от 21 суток</w:t>
            </w:r>
          </w:p>
        </w:tc>
      </w:tr>
      <w:tr w:rsidR="006B012C" w:rsidRPr="006B012C" w14:paraId="2BB87F89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319601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Название услуги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54852C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85B689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b/>
                <w:bCs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6B012C" w:rsidRPr="006B012C" w14:paraId="419DBFD0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017579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Прием и наблюдение врача-терапевта (педиатра)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048078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C14972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2B69B0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826585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7D7E53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641C47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</w:tr>
      <w:tr w:rsidR="006B012C" w:rsidRPr="006B012C" w14:paraId="7DC81392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D4573E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Электрокардиография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23C6B4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8AD7C9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84FF2F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3E544B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3466CA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58126F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12C" w:rsidRPr="006B012C" w14:paraId="6B331F8E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A3D3ED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Плавание в бассейне*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063018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6FF271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7−9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B4BE35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10−12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F1B2F9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13−16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6BCB61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17−20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6628AB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от 21</w:t>
            </w:r>
          </w:p>
        </w:tc>
      </w:tr>
      <w:tr w:rsidR="006B012C" w:rsidRPr="006B012C" w14:paraId="03D73C48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4E791B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Фитотерапия: Прием фито-чая или кислородного коктейля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88D7A7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C5E926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8E3B96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90A8BC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A5F377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79D46D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</w:tr>
      <w:tr w:rsidR="006B012C" w:rsidRPr="006B012C" w14:paraId="60F0CCE9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305219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Подводный гидромассаж или ручной массаж, ч/день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CA6EE9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0DB4CA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2−3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DD828D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4−5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E6148B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5−7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AEF09D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7−9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5181E3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</w:tr>
      <w:tr w:rsidR="006B012C" w:rsidRPr="006B012C" w14:paraId="70DF52F7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F1F29F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Лечебная ванна или душ (один из вида) ч/день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F5676C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8D73C6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3−4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9F4F18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4−5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AA0F3A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171729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E059BC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</w:tr>
      <w:tr w:rsidR="006B012C" w:rsidRPr="006B012C" w14:paraId="43A75969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7ECD7C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Парафино</w:t>
            </w:r>
            <w:proofErr w:type="spellEnd"/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-озокеритовая аппликация или Аппаратная физиотерапия** (один из вида) ч/день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9DDC5A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1B150D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2−3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0381F0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4−5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9CDBCE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5−7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A9655A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7−9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A1D64F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</w:tr>
      <w:tr w:rsidR="006B012C" w:rsidRPr="006B012C" w14:paraId="0D40963B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1DDA47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Ингаляция на основе минеральной воды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4B940F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7BDB1D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91D54D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B0EF25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D3482B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845869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</w:tr>
      <w:tr w:rsidR="006B012C" w:rsidRPr="006B012C" w14:paraId="06D9B3F5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CFFFFF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ЛФК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9C93B5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DB57D4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3−4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C53F07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4−5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0FAF4F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C53348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4D12DE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TildaSans" w:eastAsia="Times New Roman" w:hAnsi="TildaSans" w:cs="Times New Roman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</w:tr>
      <w:tr w:rsidR="006B012C" w:rsidRPr="006B012C" w14:paraId="4711DF48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D9614B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Механотерапия ***</w:t>
            </w:r>
          </w:p>
        </w:tc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766949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B21D11" w14:textId="77777777" w:rsidR="006B012C" w:rsidRPr="006B012C" w:rsidRDefault="006B012C" w:rsidP="006B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В течении всего курса</w:t>
            </w:r>
          </w:p>
        </w:tc>
      </w:tr>
      <w:tr w:rsidR="006B012C" w:rsidRPr="006B012C" w14:paraId="2FB2617A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AF9949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Дыхательная гимнастика Стрельниковой</w:t>
            </w: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52984DF9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37F43C19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12C" w:rsidRPr="006B012C" w14:paraId="5A2CF465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52495A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Прием минеральной воды</w:t>
            </w: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14D4FF34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4A4F2AE2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12C" w:rsidRPr="006B012C" w14:paraId="3BBE1226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A8ADCC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Терренкур</w:t>
            </w: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27201C30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15E6364E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12C" w:rsidRPr="006B012C" w14:paraId="2025DFF4" w14:textId="77777777" w:rsidTr="006B012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CAFE0C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2C">
              <w:rPr>
                <w:rFonts w:ascii="Comfortaa" w:eastAsia="Times New Roman" w:hAnsi="Comfortaa" w:cs="Times New Roman"/>
                <w:sz w:val="21"/>
                <w:szCs w:val="21"/>
                <w:bdr w:val="none" w:sz="0" w:space="0" w:color="auto" w:frame="1"/>
                <w:lang w:eastAsia="ru-RU"/>
              </w:rPr>
              <w:t>Климатотерапия (воздушные и солнечные ванны)</w:t>
            </w: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5780B55A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7FBA10DD" w14:textId="77777777" w:rsidR="006B012C" w:rsidRPr="006B012C" w:rsidRDefault="006B012C" w:rsidP="006B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7F793A" w14:textId="77777777" w:rsidR="009424CA" w:rsidRPr="00061D53" w:rsidRDefault="009424CA" w:rsidP="009424CA"/>
    <w:sectPr w:rsidR="009424CA" w:rsidRPr="00061D53" w:rsidSect="007755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lda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703"/>
    <w:multiLevelType w:val="hybridMultilevel"/>
    <w:tmpl w:val="740EC5FC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10CB74D0"/>
    <w:multiLevelType w:val="multilevel"/>
    <w:tmpl w:val="2E1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139AD"/>
    <w:multiLevelType w:val="multilevel"/>
    <w:tmpl w:val="BE9C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67B0F"/>
    <w:multiLevelType w:val="hybridMultilevel"/>
    <w:tmpl w:val="91C24EC0"/>
    <w:lvl w:ilvl="0" w:tplc="041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F92495F"/>
    <w:multiLevelType w:val="hybridMultilevel"/>
    <w:tmpl w:val="048C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234F"/>
    <w:multiLevelType w:val="multilevel"/>
    <w:tmpl w:val="AD9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1948"/>
    <w:multiLevelType w:val="multilevel"/>
    <w:tmpl w:val="1488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067CB"/>
    <w:multiLevelType w:val="hybridMultilevel"/>
    <w:tmpl w:val="5B78734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52F30013"/>
    <w:multiLevelType w:val="hybridMultilevel"/>
    <w:tmpl w:val="20C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5E19"/>
    <w:multiLevelType w:val="hybridMultilevel"/>
    <w:tmpl w:val="4B8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7056B"/>
    <w:multiLevelType w:val="multilevel"/>
    <w:tmpl w:val="F6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C71C3"/>
    <w:multiLevelType w:val="hybridMultilevel"/>
    <w:tmpl w:val="2DC6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139F"/>
    <w:multiLevelType w:val="multilevel"/>
    <w:tmpl w:val="C00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F1C04"/>
    <w:multiLevelType w:val="hybridMultilevel"/>
    <w:tmpl w:val="E9920556"/>
    <w:lvl w:ilvl="0" w:tplc="041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E9"/>
    <w:rsid w:val="00040193"/>
    <w:rsid w:val="00061D53"/>
    <w:rsid w:val="00084166"/>
    <w:rsid w:val="001B30F7"/>
    <w:rsid w:val="001D3DE9"/>
    <w:rsid w:val="00205799"/>
    <w:rsid w:val="003202B0"/>
    <w:rsid w:val="00394045"/>
    <w:rsid w:val="006B012C"/>
    <w:rsid w:val="0077554E"/>
    <w:rsid w:val="008967BC"/>
    <w:rsid w:val="008B0B11"/>
    <w:rsid w:val="009424CA"/>
    <w:rsid w:val="00C67092"/>
    <w:rsid w:val="00E25FB2"/>
    <w:rsid w:val="00E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8082"/>
  <w15:chartTrackingRefBased/>
  <w15:docId w15:val="{F31C0461-B73E-435A-A3F6-71B8BE3B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24CA"/>
    <w:pPr>
      <w:ind w:left="720"/>
      <w:contextualSpacing/>
    </w:pPr>
  </w:style>
  <w:style w:type="character" w:styleId="a5">
    <w:name w:val="Strong"/>
    <w:basedOn w:val="a0"/>
    <w:uiPriority w:val="22"/>
    <w:qFormat/>
    <w:rsid w:val="006B012C"/>
    <w:rPr>
      <w:b/>
      <w:bCs/>
    </w:rPr>
  </w:style>
  <w:style w:type="paragraph" w:customStyle="1" w:styleId="quill-tablecell-line">
    <w:name w:val="quill-table__cell-line"/>
    <w:basedOn w:val="a"/>
    <w:rsid w:val="006B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9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44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69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4995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41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2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31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181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59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51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008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14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2026-04-10T19:48:00Z</dcterms:created>
  <dcterms:modified xsi:type="dcterms:W3CDTF">2026-04-11T11:16:00Z</dcterms:modified>
</cp:coreProperties>
</file>