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E6" w:rsidRPr="004425F3" w:rsidRDefault="004425F3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4425F3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Программа «Здоровые суставы»</w:t>
      </w:r>
    </w:p>
    <w:p w:rsidR="006438E6" w:rsidRPr="004425F3" w:rsidRDefault="004425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для восстановления структуры соединительной и костной ткани, увеличение подвижности в суставах, снятия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воспаления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боли.</w:t>
      </w:r>
    </w:p>
    <w:p w:rsidR="006438E6" w:rsidRPr="004425F3" w:rsidRDefault="004425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от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10 суток.</w:t>
      </w:r>
    </w:p>
    <w:p w:rsidR="006438E6" w:rsidRPr="004425F3" w:rsidRDefault="006438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E6" w:rsidRPr="004425F3" w:rsidRDefault="004425F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Наименование услуги</w:t>
      </w:r>
      <w:r w:rsidRPr="004425F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</w:t>
      </w:r>
      <w:r w:rsidRPr="004425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10 дн         от 12 дн      </w:t>
      </w:r>
      <w:r w:rsidRPr="004425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14 дн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Первичный прием лечащего врача (куратора)         1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Повторный прием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_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             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Заключительный прием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          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1           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Электрокардиограмма      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_      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  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Биохимический анализ крови (С-реактивный белок, ревматоидный фактор, мочевая кислота, общий кальций)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_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Водолечение: термальный басс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ейн (60 мин)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9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11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13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Водолечение: ванны четырехкамерные 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</w:t>
      </w:r>
    </w:p>
    <w:p w:rsidR="006438E6" w:rsidRPr="004425F3" w:rsidRDefault="004425F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С минеральной водой (20 мин)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Лечебный массаж ручной (2 сустава)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Термотерапия: аппликации лечебной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5 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</w:t>
      </w:r>
    </w:p>
    <w:p w:rsidR="006438E6" w:rsidRPr="004425F3" w:rsidRDefault="004425F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Грязью или парафино-озокеритом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Уда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рно-волноавя терапия 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3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</w:p>
    <w:p w:rsidR="006438E6" w:rsidRPr="004425F3" w:rsidRDefault="004425F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(по показаниям, 1 раз в 3 дня)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Озонотерапия (на проблемную зону)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Подводный душ массаж или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</w:p>
    <w:p w:rsidR="006438E6" w:rsidRPr="004425F3" w:rsidRDefault="004425F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Механомассаж (кровать «Ормед-Релакс» или массажное кресло)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Шарко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Лечебная физкультура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_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Аппаратная физиотерапия по основному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</w:t>
      </w:r>
    </w:p>
    <w:p w:rsidR="006438E6" w:rsidRPr="004425F3" w:rsidRDefault="004425F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заболеванию (по показаниям)</w:t>
      </w:r>
    </w:p>
    <w:p w:rsidR="006438E6" w:rsidRPr="004425F3" w:rsidRDefault="004425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Аппаратный массаж для стоп (или кистей)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5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</w:t>
      </w:r>
    </w:p>
    <w:p w:rsidR="006438E6" w:rsidRPr="004425F3" w:rsidRDefault="006438E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38E6" w:rsidRPr="004425F3" w:rsidRDefault="004425F3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Виды и количество процедур, входящих</w:t>
      </w:r>
      <w:r w:rsidRPr="004425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программу, назначаются </w:t>
      </w:r>
      <w:r w:rsidRPr="004425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лечащим врачом в зависимости от анамнеза и состояния.</w:t>
      </w:r>
    </w:p>
    <w:p w:rsidR="006438E6" w:rsidRPr="004425F3" w:rsidRDefault="004425F3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Специализированная лечебная программа «Здоровые суставы» является единой комплексной услугой. В случае необходимости проведения обследований, процедур, не вошедших в прогр</w:t>
      </w:r>
      <w:r w:rsidRPr="004425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4425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мму, оплата проводится </w:t>
      </w:r>
      <w:r w:rsidRPr="004425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отдельно в рамках действующего на момент оказания услуг прейскуранта.</w:t>
      </w:r>
    </w:p>
    <w:p w:rsidR="006438E6" w:rsidRPr="004425F3" w:rsidRDefault="006438E6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438E6" w:rsidRDefault="006438E6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425F3" w:rsidRPr="004425F3" w:rsidRDefault="004425F3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6438E6" w:rsidRPr="004425F3" w:rsidRDefault="004425F3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Противопоказания для прохождения программы:</w:t>
      </w:r>
    </w:p>
    <w:p w:rsidR="006438E6" w:rsidRPr="004425F3" w:rsidRDefault="004425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способности к самостоятельному передвижению и обслуживанию</w:t>
      </w:r>
    </w:p>
    <w:p w:rsidR="006438E6" w:rsidRPr="004425F3" w:rsidRDefault="004425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Острые инфекционные заболевания</w:t>
      </w:r>
    </w:p>
    <w:p w:rsidR="006438E6" w:rsidRPr="004425F3" w:rsidRDefault="004425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препаратов, влияющих на све</w:t>
      </w: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ртывающую систему крови, нарушениях свертываемости крови, тромбоцитопения</w:t>
      </w:r>
    </w:p>
    <w:p w:rsidR="006438E6" w:rsidRPr="004425F3" w:rsidRDefault="004425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Онкологические заболевания</w:t>
      </w:r>
    </w:p>
    <w:p w:rsidR="006438E6" w:rsidRPr="004425F3" w:rsidRDefault="004425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Аутоиммуные заболевания</w:t>
      </w:r>
    </w:p>
    <w:p w:rsidR="006438E6" w:rsidRPr="004425F3" w:rsidRDefault="004425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Имплантированный кардиостимулятор</w:t>
      </w:r>
    </w:p>
    <w:p w:rsidR="006438E6" w:rsidRPr="004425F3" w:rsidRDefault="004425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Соматическое заболевание в стадии обострения</w:t>
      </w:r>
    </w:p>
    <w:p w:rsidR="006438E6" w:rsidRPr="004425F3" w:rsidRDefault="004425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5F3">
        <w:rPr>
          <w:rFonts w:ascii="Times New Roman" w:hAnsi="Times New Roman" w:cs="Times New Roman"/>
          <w:color w:val="000000" w:themeColor="text1"/>
          <w:sz w:val="28"/>
          <w:szCs w:val="28"/>
        </w:rPr>
        <w:t>Постоперационный период менее 6 месяцев</w:t>
      </w:r>
    </w:p>
    <w:sectPr w:rsidR="006438E6" w:rsidRPr="004425F3" w:rsidSect="004425F3">
      <w:pgSz w:w="11906" w:h="16838"/>
      <w:pgMar w:top="737" w:right="794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E6" w:rsidRDefault="004425F3">
      <w:pPr>
        <w:spacing w:line="240" w:lineRule="auto"/>
      </w:pPr>
      <w:r>
        <w:separator/>
      </w:r>
    </w:p>
  </w:endnote>
  <w:endnote w:type="continuationSeparator" w:id="0">
    <w:p w:rsidR="006438E6" w:rsidRDefault="00442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E6" w:rsidRDefault="004425F3">
      <w:pPr>
        <w:spacing w:after="0"/>
      </w:pPr>
      <w:r>
        <w:separator/>
      </w:r>
    </w:p>
  </w:footnote>
  <w:footnote w:type="continuationSeparator" w:id="0">
    <w:p w:rsidR="006438E6" w:rsidRDefault="004425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3D2D"/>
    <w:multiLevelType w:val="multilevel"/>
    <w:tmpl w:val="22733D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57499"/>
    <w:multiLevelType w:val="multilevel"/>
    <w:tmpl w:val="5F65749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C4"/>
    <w:rsid w:val="000921C4"/>
    <w:rsid w:val="000F43F2"/>
    <w:rsid w:val="00391E09"/>
    <w:rsid w:val="004425F3"/>
    <w:rsid w:val="006438E6"/>
    <w:rsid w:val="00B62A3B"/>
    <w:rsid w:val="00BC3115"/>
    <w:rsid w:val="00ED0EE7"/>
    <w:rsid w:val="03046B0D"/>
    <w:rsid w:val="1310577D"/>
    <w:rsid w:val="687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1D73"/>
  <w15:docId w15:val="{D46E9EB5-AF05-417B-BDA7-8037C1F3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Борзова Людмила</cp:lastModifiedBy>
  <cp:revision>2</cp:revision>
  <dcterms:created xsi:type="dcterms:W3CDTF">2023-04-03T07:49:00Z</dcterms:created>
  <dcterms:modified xsi:type="dcterms:W3CDTF">2026-02-25T10:30:00Z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D8CF61D7A46C4CDD85417A9A5DE041D8_13</vt:lpwstr>
  </property>
</Properties>
</file>