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58" w:rsidRPr="00B21B5D" w:rsidRDefault="00537B58" w:rsidP="00537B58">
      <w:pPr>
        <w:autoSpaceDE w:val="0"/>
        <w:autoSpaceDN w:val="0"/>
        <w:adjustRightInd w:val="0"/>
        <w:ind w:right="663" w:firstLine="709"/>
        <w:jc w:val="center"/>
        <w:rPr>
          <w:b/>
          <w:bCs/>
          <w:color w:val="00000A"/>
          <w:sz w:val="20"/>
          <w:szCs w:val="20"/>
        </w:rPr>
      </w:pPr>
      <w:r w:rsidRPr="00B21B5D">
        <w:rPr>
          <w:b/>
          <w:bCs/>
          <w:color w:val="00000A"/>
          <w:sz w:val="20"/>
          <w:szCs w:val="20"/>
        </w:rPr>
        <w:t>ПРАВИЛА ПРЕБЫВАНИЯ И ПОВЕДЕНИЯ</w:t>
      </w:r>
    </w:p>
    <w:p w:rsidR="00537B58" w:rsidRPr="00B21B5D" w:rsidRDefault="00537B58" w:rsidP="00537B58">
      <w:pPr>
        <w:autoSpaceDE w:val="0"/>
        <w:autoSpaceDN w:val="0"/>
        <w:adjustRightInd w:val="0"/>
        <w:ind w:right="663" w:firstLine="709"/>
        <w:jc w:val="center"/>
        <w:rPr>
          <w:b/>
          <w:bCs/>
          <w:color w:val="00000A"/>
          <w:sz w:val="20"/>
          <w:szCs w:val="20"/>
        </w:rPr>
      </w:pPr>
      <w:r w:rsidRPr="00B21B5D">
        <w:rPr>
          <w:b/>
          <w:bCs/>
          <w:color w:val="00000A"/>
          <w:sz w:val="20"/>
          <w:szCs w:val="20"/>
        </w:rPr>
        <w:t>на территории и в период проведения смен ООО «ВТОЧКУ»</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1. Общие положения</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Настоящие Правила разработаны в соответствии с действующим законодательством Российской Федерации, Правилами проживания и внутреннего распорядка на объектах проведения смен ООО «ВТОЧКУ», другими локальными нормативными актами ООО «ВТОЧКУ».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Правила распространяются на всех лиц, находящихся на территории и в период проведения смен ООО «ВТОЧКУ»: детей, родителей, сопровождающих, отдыхающих.</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Правила пребывания и поведения разработаны для обеспечения безопасного и комфортного отдыха детей, укрепления здоровья детей, создания хорошего настроения у детей, сохранности имущества.</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При нарушениях настоящих Правил на территории и в период проведения смен происходит отчисление и досрочный выезд ребёнка из места отдыха за счёт родителей (законных представителей) и без какой-либо компенсации за сокращение срока пребывания на смене, также родителями (законными представителями) возмещается ущерб, причинённый детьми имуществу ООО «ВТОЧКУ».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Дети обеспечиваются всем необходимым для полноценного отдыха и оздоровления.</w:t>
      </w:r>
    </w:p>
    <w:p w:rsidR="00537B58" w:rsidRDefault="00537B58" w:rsidP="00537B58">
      <w:pPr>
        <w:autoSpaceDE w:val="0"/>
        <w:autoSpaceDN w:val="0"/>
        <w:adjustRightInd w:val="0"/>
        <w:ind w:right="663" w:firstLine="709"/>
        <w:jc w:val="both"/>
        <w:rPr>
          <w:sz w:val="20"/>
          <w:szCs w:val="20"/>
        </w:rPr>
      </w:pPr>
      <w:r>
        <w:rPr>
          <w:color w:val="00000A"/>
          <w:sz w:val="20"/>
          <w:szCs w:val="20"/>
        </w:rPr>
        <w:t xml:space="preserve">Распределение детей по отрядам происходит в соответствии с требованиями </w:t>
      </w:r>
      <w:r>
        <w:rPr>
          <w:sz w:val="20"/>
          <w:szCs w:val="20"/>
        </w:rPr>
        <w:t>СП 2.4.3648-20 «Санитарно-</w:t>
      </w:r>
    </w:p>
    <w:p w:rsidR="00537B58" w:rsidRDefault="00537B58" w:rsidP="00537B58">
      <w:pPr>
        <w:autoSpaceDE w:val="0"/>
        <w:autoSpaceDN w:val="0"/>
        <w:adjustRightInd w:val="0"/>
        <w:ind w:right="663" w:firstLine="709"/>
        <w:jc w:val="both"/>
        <w:rPr>
          <w:sz w:val="20"/>
          <w:szCs w:val="20"/>
        </w:rPr>
      </w:pPr>
      <w:r>
        <w:rPr>
          <w:sz w:val="20"/>
          <w:szCs w:val="20"/>
        </w:rPr>
        <w:t>эпидемиологические требования к организациям воспитания и обучения, отдыха и оздоровления детей и молодежи».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Ответственность за жизнь и здоровье детей на момент нахождения на смене возлагается на руководителя смены, вожатых и/или воспитателей на основании Приказа ООО «ВТОЧКУ» «О распределении по отрядам и назначении ответственных педагогических работников за жизнь и здоровье детей».</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Педагогический коллектив организует воспитательную работу в соответствии с Программой деятельности смены и другими локальными документами ООО «ВТОЧКУ».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На территории проведения смены, в жилых корпусах или столовой не допускается нахождение родителей (лиц, их заменяющих) и других родственников. Для посещения ребенка на смене Вам необходимо сообщить о своем прибытии руководителю смены и получить соответствующие разрешительные документы.</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Запрещается привозить продукты питания для употребления в пищу детьми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2. Общие правила поведения детей на смене.</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За нарушение правил пребывания и поведения на смене и действующего законодательства РФ (воровство, аморальное поведение, самовольные действия, которые могут нанести вред здоровью ребенка или здоровью окружающих, курение, прием алкогольных напитков или наркотиков и т.п.) ребенок может быть досрочно отчислен и доставлен домой за счет родителей (законных представителей).</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За причиненный ущерб имуществу ООО «ВТОЧКУ», имуществу других лиц, за физический вред здоровью других лиц ответственность несут родители (законные представители) ребенка.</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В период смены установлен режим дня и, следовательно, время подъема, отбоя, приема пищи и других необходимых процедур, которые необходимо соблюдать.</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Ребенок обязан быть вместе с отрядом и не должен самостоятельно выходить за территорию проведения смены или к водоёму.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Время и правила купания определено распорядком дня.</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На смене не разрешается: курение и распитие спиртных напитков (в том числе энергетических напитков), употребление наркотических и токсических, иных опьяняющих веществ, привозить с собой колющие и острые предметы, горючие жидкости, легковоспламеняющиеся, пиротехнические и взрывчатые вещества, без вожатого или воспитателя покидать территорию оздоровительного учреждения, перевешиваться через перила лестниц, залезать на деревья, выбрасывать мусор из окон, высовываться из окон, разбирать электрические розетки или приборы, бегать по лестнице, толкать друг друга, подставлять подножки, прыгать со ступенек.</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Каждый ребенок обязан соблюдать все установленные на смене правила, в том числе правила противопожарной безопасности, правила проведения купания, экскурсий, автобусных поездок, походов и т.п.</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Выход за территорию допускается только с разрешения руководителя смены или старшего вожатого и только в сопровождении педагогического работника или родителей (законных представителей).</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Каждый ребенок должен беречь зеленые насаждения на территории, соблюдать чистоту.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Нельзя употреблять в пищу ягоды, плоды деревьев и кустарников.</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В случае ухудшения самочувствия необходимо сообщать вожатым или воспитателю.</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lastRenderedPageBreak/>
        <w:t>Необходимо соблюдать правила поведения в общественных местах: словами, действиями и поведением не мешать окружающим, не оскорблять их чувства и достоинство.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Необходимо бережно относиться к личному имуществу, имуществу других детей и имуществу ООО «ВТОЧКУ».</w:t>
      </w:r>
    </w:p>
    <w:p w:rsidR="00537B58" w:rsidRP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ООО «ВТОЧКУ» </w:t>
      </w:r>
      <w:r w:rsidRPr="00537B58">
        <w:rPr>
          <w:color w:val="00000A"/>
          <w:sz w:val="20"/>
          <w:szCs w:val="20"/>
        </w:rPr>
        <w:t>освобождается от ответст</w:t>
      </w:r>
      <w:r>
        <w:rPr>
          <w:color w:val="00000A"/>
          <w:sz w:val="20"/>
          <w:szCs w:val="20"/>
        </w:rPr>
        <w:t xml:space="preserve">венности за материальный ущерб </w:t>
      </w:r>
      <w:r w:rsidRPr="00537B58">
        <w:rPr>
          <w:color w:val="00000A"/>
          <w:sz w:val="20"/>
          <w:szCs w:val="20"/>
        </w:rPr>
        <w:t>и/или материальный и моральный вред, причиненный ребенку, вследствие обстоятельств, находящих</w:t>
      </w:r>
      <w:r>
        <w:rPr>
          <w:color w:val="00000A"/>
          <w:sz w:val="20"/>
          <w:szCs w:val="20"/>
        </w:rPr>
        <w:t>ся вне компетенции:</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xml:space="preserve">- при несоблюдении ребенком мер личной безопасности; различные действия официальных органов или властей России, делающих невозможным осуществление </w:t>
      </w:r>
      <w:r>
        <w:rPr>
          <w:color w:val="00000A"/>
          <w:sz w:val="20"/>
          <w:szCs w:val="20"/>
        </w:rPr>
        <w:t>ООО «</w:t>
      </w:r>
      <w:proofErr w:type="gramStart"/>
      <w:r>
        <w:rPr>
          <w:color w:val="00000A"/>
          <w:sz w:val="20"/>
          <w:szCs w:val="20"/>
        </w:rPr>
        <w:t>ВТОЧКУ»  принятых</w:t>
      </w:r>
      <w:proofErr w:type="gramEnd"/>
      <w:r>
        <w:rPr>
          <w:color w:val="00000A"/>
          <w:sz w:val="20"/>
          <w:szCs w:val="20"/>
        </w:rPr>
        <w:t xml:space="preserve"> на себя обязательств;</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при повреждении, утере, краже личного багажа, ценностей и документов детей во время поездки, либо ином причинении</w:t>
      </w:r>
      <w:r>
        <w:rPr>
          <w:color w:val="00000A"/>
          <w:sz w:val="20"/>
          <w:szCs w:val="20"/>
        </w:rPr>
        <w:t xml:space="preserve"> вреда ребенку третьими лицами;</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xml:space="preserve">- при предоставлении недостоверных сведений о детях; при отказе </w:t>
      </w:r>
      <w:r>
        <w:rPr>
          <w:color w:val="00000A"/>
          <w:sz w:val="20"/>
          <w:szCs w:val="20"/>
        </w:rPr>
        <w:t>Законного представителя ребенка</w:t>
      </w:r>
      <w:r w:rsidRPr="00537B58">
        <w:rPr>
          <w:color w:val="00000A"/>
          <w:sz w:val="20"/>
          <w:szCs w:val="20"/>
        </w:rPr>
        <w:t xml:space="preserve"> от части или всех услуг, входящих в состав предоставляемых услуг, или расходами </w:t>
      </w:r>
      <w:r>
        <w:rPr>
          <w:color w:val="00000A"/>
          <w:sz w:val="20"/>
          <w:szCs w:val="20"/>
        </w:rPr>
        <w:t>Законного представителя ребенка</w:t>
      </w:r>
      <w:r w:rsidRPr="00537B58">
        <w:rPr>
          <w:color w:val="00000A"/>
          <w:sz w:val="20"/>
          <w:szCs w:val="20"/>
        </w:rPr>
        <w:t xml:space="preserve"> на дополнительные услуг</w:t>
      </w:r>
      <w:r>
        <w:rPr>
          <w:color w:val="00000A"/>
          <w:sz w:val="20"/>
          <w:szCs w:val="20"/>
        </w:rPr>
        <w:t>и, не предусмотренные ПУТЕВКОЙ;</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при заказе дополнительных услуг, которые предоставляют организации, являющиеся третьими лицами.</w:t>
      </w:r>
    </w:p>
    <w:p w:rsidR="00537B58" w:rsidRDefault="00537B58" w:rsidP="00537B58">
      <w:pPr>
        <w:autoSpaceDE w:val="0"/>
        <w:autoSpaceDN w:val="0"/>
        <w:adjustRightInd w:val="0"/>
        <w:ind w:right="663" w:firstLine="709"/>
        <w:jc w:val="both"/>
        <w:rPr>
          <w:color w:val="00000A"/>
          <w:sz w:val="20"/>
          <w:szCs w:val="20"/>
        </w:rPr>
      </w:pP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3. Правила личной безопасности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Деньги, украшения, дорогие мобильные телефоны, ноутбуки и другие ценные вещи необходимо сдать на хранение уполномоченным сотрудникам ООО «ВТОЧКУ». За вещи, не сданные в камеру хранения, администрация ответственности не несёт.</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Необходимо избегать мест, где ведутся какие-либо ремонтные или строительные работы, работает техника и оборудование.</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Не подходить к ямам, трубам, электрическим проводам.</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Необходимо иметь и пользоваться средствами защиты от насекомых (осы, комары, клещи, мухи). Регулярно осматривать себя. При укусе насекомыми необходимо обратиться к воспитателю, вожатому или медицинскому работнику для оказания помощи.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Не разрешается:</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общаться с незнакомыми людьми, брать у них любые предметы, продукты питания, игрушки, выходить с ними за территорию. Если такое происходит, необходимо сразу сообщить вожатому или воспитателю.</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совершать действия, наносящие вред своему здоровью и здоровью окружающих.</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 </w:t>
      </w:r>
      <w:r>
        <w:rPr>
          <w:color w:val="00000A"/>
          <w:sz w:val="20"/>
          <w:szCs w:val="20"/>
        </w:rPr>
        <w:t>трогать провисающие, торчащие провода. О наличии таких проводов следует незамедлительно сообщить вожатому или воспитателю.</w:t>
      </w:r>
    </w:p>
    <w:p w:rsid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При получении травмы, недомогании, конфликте в детском коллективе и т.п. ребенок должен незамедлительно сообщить об этом вожатому (руководителю группы или медицинскому работнику).</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4. Правила противопожарной безопасности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необходимо знать план эвакуации помещений. В случае обнаружения признаков возгорания незамедлительно покинуть здание и сообщить любому взрослому.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запрещается разводить огонь в помещениях, на территории и в походах.</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не разрешается пользоваться электроприборами.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запрещается курить в помещениях и на территории.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легковоспламеняющиеся предметы следует сдать на хранение вожатым.</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обнаружив подозрительный предмет, похожий на снаряд, мину, гранату и/или оставленную кем-то сумку, пакет, не приближаться к ним и не бросать камнями. О месте расположения подозрительного предмета срочно сообщить любому работнику ООО «ВТОЧКУ».</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5. Правила проведения купания в бассейне/водоеме</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посещение бассейна разрешается только с отрядом в сопровождении вожатого/воспитателя по установленному графику.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при посещении бассейна обязательно иметь с собой резиновую шапочку, полотенце, мыло, мочалку, купальный костюм (плавки, купальник), сланцы или сандалии.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купание проводится группами не более 10 человек. Перед заходом в воду по команде вожатого/воспитателя необходимо построиться и рассчитаться по порядку номеров.</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вход в воду разрешается только по команде вожатого/воспитателя.</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запрещено нырять, пользоваться маской, ластами, трубкой, подавать ложные сигналы бедствия, толкаться и бороться в воде.</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выход из воды по сигналу вожатого/воспитателя, после чего необходимо вновь построиться и рассчитаться по порядку номеров.</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6. Правила поведения во время массовых мероприятий</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при проведении массовых мероприятий следует находиться вместе с отрядом. Выйти можно только в сопровождении вожатого.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 мероприятия следует посещать в соответствующей одежде и обуви. Нельзя появляться на </w:t>
      </w:r>
      <w:r>
        <w:rPr>
          <w:color w:val="00000A"/>
          <w:sz w:val="20"/>
          <w:szCs w:val="20"/>
        </w:rPr>
        <w:lastRenderedPageBreak/>
        <w:t>мероприятиях в купальниках и сланцах, если это не предполагается сценарием.</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при проведении массовых мероприятий на открытых площадках в солнечную погоду наличие головного убора обязательно.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необходимо соблюдать правила этикета в общественных местах (не шуметь, не толкаться, не свистеть, не топать ногами и т.д.).</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7. Правила поведения на автобусных экскурсиях</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посадка в автобус производится по команде экскурсовода (вожатого).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во время движения автобуса не разрешается стоять и ходить по салону. Нельзя высовываться из окна и выставлять руки в окно.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при резком торможении необходимо держаться за поручни.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в случае появления признаков укачивания или тошноты надо сразу сообщить экскурсоводу (вожатому).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вставать можно только после полной остановки автобуса по команде экскурсовода (вожатого).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выход из автобуса производится через переднюю дверь. После выхода из автобуса не расходиться, собраться в указанном месте и следовать указаниям экскурсовода (вожатого). Нельзя самостоятельно выходить на проезжую часть и перебегать улицу.</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8. Правила поведения во время пешеходных прогулок (экскурсий, походов)</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к пешеходным экскурсиям допускаются дети (подростки) в соответствующей форме одежды: закрытая удобная обувь, головной убор, при необходимости длинные брюки и рубашки (кофты) с длинными рукавами.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старшим во время проведения экскурсии (похода) является экскурсовод. Необходимо строго выполнять указания экскурсовода, а также сопровождающих вожатых.</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во время прогулки, экскурсии, похода следует находиться с отрядом, не расходиться. Не разрешается отходить от маршрута (тропы, дорожки), подходить к электропроводам, не огороженным краям оврагов, ущелий, обрывов, водоемам.</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необходимо своевременно сообщить вожатому об ухудшении состояния здоровья или травмах.</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следует уважительно относиться к местным традициям и обычаям, бережно относиться к природе, памятникам истории 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культуры.</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фотографирование разрешено в специально отведенных местах при общей остановке отряда по разрешению экскурсовода.</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по окончании экскурсии (прогулки, похода) собраться в указанном месте и после объявления окончания экскурсии следовать указаниям своего вожатого.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покупки в магазине можно делать только с разрешения вожатого.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при переходе через проезжую часть соблюдать правила дорожного движения, четко выполняя указания вожатого.</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9. Самовольный уход детей с территории оздоровительного учреждения и ответственность за самовольный уход детей с территории возлагается на родителей или законных представителей.</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Принятие настоящих правил пребывания и поведения </w:t>
      </w:r>
      <w:r w:rsidRPr="00546AFD">
        <w:rPr>
          <w:color w:val="00000A"/>
          <w:sz w:val="20"/>
          <w:szCs w:val="20"/>
        </w:rPr>
        <w:t xml:space="preserve">на территории и в период проведения смен </w:t>
      </w:r>
      <w:r>
        <w:rPr>
          <w:color w:val="00000A"/>
          <w:sz w:val="20"/>
          <w:szCs w:val="20"/>
        </w:rPr>
        <w:t>ООО «ВТОЧКУ» означает согласие родителей (законных представителей) ребенка с нижеследующим:</w:t>
      </w:r>
    </w:p>
    <w:p w:rsidR="00537B58" w:rsidRPr="00B21B5D" w:rsidRDefault="00537B58" w:rsidP="00537B58">
      <w:pPr>
        <w:autoSpaceDE w:val="0"/>
        <w:autoSpaceDN w:val="0"/>
        <w:adjustRightInd w:val="0"/>
        <w:ind w:right="663" w:firstLine="709"/>
        <w:jc w:val="both"/>
        <w:rPr>
          <w:color w:val="00000A"/>
          <w:sz w:val="20"/>
          <w:szCs w:val="20"/>
        </w:rPr>
      </w:pPr>
      <w:r w:rsidRPr="00B21B5D">
        <w:rPr>
          <w:color w:val="00000A"/>
          <w:sz w:val="20"/>
          <w:szCs w:val="20"/>
        </w:rPr>
        <w:t xml:space="preserve">9.1. </w:t>
      </w:r>
      <w:r>
        <w:rPr>
          <w:color w:val="00000A"/>
          <w:sz w:val="20"/>
          <w:szCs w:val="20"/>
        </w:rPr>
        <w:t>Существует ряд ситуаций, при которых ООО «ВТОЧКУ» имеет право досрочно прекратить пребывание ребенка, а именно: отчислить и возвратить к месту жительства ребенка за грубое нарушение правил пребывания на смене, а также за совершение ребенком действий и поступков, оскорбляющих и унижающих честь и достоинство другого человека, наносящих вред здоровью самого ребенка и окружающих, курение табака и иных веществ (смесей), употребление наркотических средств, психотропных веществ, алкогольных и спиртосодержащих напитков, в том числе энергетических напитков.</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2. При наличии подозрения на употребление ребенком алкогольных и спиртосодержащих напитков, наркотических средств, психотропных веществ, неадекватного поведения ребенка, администрация ООО «ВТОЧКУ» оставляет за собой право направить ребенка на консультацию нарколога и/или психиатра, а также для прохождения соответствующего тестирования на наличие/отсутствие указанных веществ в организме. О времени и месте проведения указанных мероприятий, а также о результатах тестирования, заключении нарколога и/или психиатра родители подлежат уведомлению администрацией ООО «ВТОЧКУ» в течение суток.</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3. В случае досрочного исключения ребенка со смены по вышеуказанным причинам компенсация за оставшееся время пребывания выплачена не будет, а родители и/или организация, направившие ребенка, обязаны оплатить, понесенные ООО «ВТОЧКУ», дополнительные расходы, необходимые для возврата ребенка к месту его жительства, в том числе оплата дороги и питания ребенка, командирование сопровождающего.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lastRenderedPageBreak/>
        <w:t>4. Все ценные вещи ребенка должны быть сданы на хранение в специально отведенные места (в администрацию). В случае отказа от сдачи на хранение материальных ценностей ООО «ВТОЧКУ» ответственность за сохранность вещей не несет.</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5. Мы (родители, законные представители) соглашаемся с участием ребенка в культмассовых мероприятиях и общественно-полезном труде, образовательных, спортивных, туристических и иных мероприятиях, проводимых в ООО «ВТОЧКУ».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6. Мы (родители, законные представители) согласны с тем, что ради здоровья, безопасности и благополучия всех детей и сотрудников ООО «ВТОЧКУ», ребенок должен соблюдать правила и нормы поведения, установленные в ООО «ВТОЧКУ».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7. Мы (родители, законные представители) понимаем и осознаем, что некоторые виды деятельности, осуществляемые в ООО «ВТОЧКУ», такие как, например, плавание, катание на велосипеде, туристические походы, ориентирование на местности, спортивные игры, участие в экскурсиях и иной деятельности, проводимой в ООО «ВТОЧКУ», несут в себе повышенную </w:t>
      </w:r>
      <w:proofErr w:type="spellStart"/>
      <w:r>
        <w:rPr>
          <w:color w:val="00000A"/>
          <w:sz w:val="20"/>
          <w:szCs w:val="20"/>
        </w:rPr>
        <w:t>травмоопасность</w:t>
      </w:r>
      <w:proofErr w:type="spellEnd"/>
      <w:r>
        <w:rPr>
          <w:color w:val="00000A"/>
          <w:sz w:val="20"/>
          <w:szCs w:val="20"/>
        </w:rPr>
        <w:t>. Несмотря на это, в случае наличия у ребенка желания участвовать, мы соглашаемся на участие в указанных видах деятельности и гарантируем отсутствие претензий к ООО «ВТОЧКУ» в случае получения ребенком травмы, при условии</w:t>
      </w:r>
      <w:r>
        <w:rPr>
          <w:color w:val="00000A"/>
          <w:sz w:val="20"/>
          <w:szCs w:val="20"/>
        </w:rPr>
        <w:t xml:space="preserve"> </w:t>
      </w:r>
      <w:r>
        <w:rPr>
          <w:color w:val="00000A"/>
          <w:sz w:val="20"/>
          <w:szCs w:val="20"/>
        </w:rPr>
        <w:t>соблюдения организаторами всех необходимых правил охраны жизни и здоровья во время занятия спортом и указанными видами деятельности.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8. Мы (родители, законные представители) в случае наличия угрозы жизни и здоровью нашего ребенка выражаем согласие на госпитализацию, экстренное оперативное лечение, переливание крови, а </w:t>
      </w:r>
      <w:proofErr w:type="gramStart"/>
      <w:r>
        <w:rPr>
          <w:color w:val="00000A"/>
          <w:sz w:val="20"/>
          <w:szCs w:val="20"/>
        </w:rPr>
        <w:t>так же</w:t>
      </w:r>
      <w:proofErr w:type="gramEnd"/>
      <w:r>
        <w:rPr>
          <w:color w:val="00000A"/>
          <w:sz w:val="20"/>
          <w:szCs w:val="20"/>
        </w:rPr>
        <w:t xml:space="preserve"> на иные экстренные медицинские меры, необходимые для сохранения жизни и здоровья ребенка. В случае принятия указанных мер, администрация ООО «ВТОЧКУ» в течение суток уведомляет о проведенных мероприятиях родителей (законных представителей). При этом доставка ребенка в медицинское учреждение и возврат обратно на территорию проведения смены осуществляется уполномоченными медицинскими работниками данной территории, либо медицинской организацией, куда направляется ребенок.</w:t>
      </w:r>
    </w:p>
    <w:p w:rsidR="00537B58" w:rsidRPr="00537B58" w:rsidRDefault="00537B58" w:rsidP="00537B58">
      <w:pPr>
        <w:autoSpaceDE w:val="0"/>
        <w:autoSpaceDN w:val="0"/>
        <w:adjustRightInd w:val="0"/>
        <w:ind w:right="663" w:firstLine="709"/>
        <w:jc w:val="both"/>
        <w:rPr>
          <w:color w:val="00000A"/>
          <w:sz w:val="20"/>
          <w:szCs w:val="20"/>
        </w:rPr>
      </w:pPr>
      <w:r>
        <w:rPr>
          <w:color w:val="00000A"/>
          <w:sz w:val="20"/>
          <w:szCs w:val="20"/>
        </w:rPr>
        <w:t>9. Мы (родители, законные представители) и несовершеннолетние в соответствии с положениями Федерального закона от</w:t>
      </w:r>
      <w:r>
        <w:rPr>
          <w:color w:val="00000A"/>
          <w:sz w:val="20"/>
          <w:szCs w:val="20"/>
        </w:rPr>
        <w:t xml:space="preserve"> </w:t>
      </w:r>
      <w:r>
        <w:rPr>
          <w:color w:val="00000A"/>
          <w:sz w:val="20"/>
          <w:szCs w:val="20"/>
        </w:rPr>
        <w:t>27.07.2006 № 152-ФЗ «О персональных данных» настоящим даем свое согласие на обработку наших персональных данных,</w:t>
      </w:r>
      <w:r>
        <w:rPr>
          <w:color w:val="00000A"/>
          <w:sz w:val="20"/>
          <w:szCs w:val="20"/>
        </w:rPr>
        <w:t xml:space="preserve"> </w:t>
      </w:r>
      <w:r>
        <w:rPr>
          <w:color w:val="00000A"/>
          <w:sz w:val="20"/>
          <w:szCs w:val="20"/>
        </w:rPr>
        <w:t xml:space="preserve">включая: фамилия, имя, отчество, дата и место рождения, место регистрации/жительства, паспортные данные/свидетельство о рождении/документы, подтверждающие степень родства, контактные номер телефона и адрес электронной почты, данные о состоянии здоровья и иные персональные данные в медико-профилактических целях, в </w:t>
      </w:r>
      <w:proofErr w:type="spellStart"/>
      <w:r>
        <w:rPr>
          <w:color w:val="00000A"/>
          <w:sz w:val="20"/>
          <w:szCs w:val="20"/>
        </w:rPr>
        <w:t>т.ч</w:t>
      </w:r>
      <w:proofErr w:type="spellEnd"/>
      <w:r>
        <w:rPr>
          <w:color w:val="00000A"/>
          <w:sz w:val="20"/>
          <w:szCs w:val="20"/>
        </w:rPr>
        <w:t>. для оказания медицинских услуг, с использованием и без использования средств автоматизации. Целью обработки персональных данных с нашего согласия является предоставление услуг бронирования, оказания услуг по санаторно-курортному (медицинскому) лечению и/или</w:t>
      </w:r>
      <w:r>
        <w:rPr>
          <w:color w:val="00000A"/>
          <w:sz w:val="20"/>
          <w:szCs w:val="20"/>
        </w:rPr>
        <w:t xml:space="preserve"> </w:t>
      </w:r>
      <w:r>
        <w:rPr>
          <w:color w:val="00000A"/>
          <w:sz w:val="20"/>
          <w:szCs w:val="20"/>
        </w:rPr>
        <w:t xml:space="preserve">оздоровительному отдыху, в рамках заключенных договоров (путевок), при оказании которых ООО «ВТОЧКУ» собирает и использует персональные данные Клиента. Нам известно, что обработка персональных данных может осуществляться путем сбора, систематизации, накопления, хранения, уточнения (обновление, изменение), использования, передачи, обезличивания, блокирования, уничтожения персональных данных. Согласие выдается бессрочно. </w:t>
      </w:r>
    </w:p>
    <w:p w:rsidR="00537B58" w:rsidRP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10. </w:t>
      </w:r>
      <w:r w:rsidRPr="00537B58">
        <w:rPr>
          <w:color w:val="00000A"/>
          <w:sz w:val="20"/>
          <w:szCs w:val="20"/>
        </w:rPr>
        <w:t>При нанесении ребен</w:t>
      </w:r>
      <w:r>
        <w:rPr>
          <w:color w:val="00000A"/>
          <w:sz w:val="20"/>
          <w:szCs w:val="20"/>
        </w:rPr>
        <w:t xml:space="preserve">ком материального ущерба, Родитель </w:t>
      </w:r>
      <w:r w:rsidRPr="00537B58">
        <w:rPr>
          <w:color w:val="00000A"/>
          <w:sz w:val="20"/>
          <w:szCs w:val="20"/>
        </w:rPr>
        <w:t>несет материальную ответственность</w:t>
      </w:r>
      <w:r>
        <w:rPr>
          <w:color w:val="00000A"/>
          <w:sz w:val="20"/>
          <w:szCs w:val="20"/>
        </w:rPr>
        <w:t xml:space="preserve"> и</w:t>
      </w:r>
      <w:r w:rsidRPr="00537B58">
        <w:rPr>
          <w:color w:val="00000A"/>
          <w:sz w:val="20"/>
          <w:szCs w:val="20"/>
        </w:rPr>
        <w:t xml:space="preserve"> обязан оплатить </w:t>
      </w:r>
      <w:r>
        <w:rPr>
          <w:color w:val="00000A"/>
          <w:sz w:val="20"/>
          <w:szCs w:val="20"/>
        </w:rPr>
        <w:t>Центру</w:t>
      </w:r>
      <w:r w:rsidRPr="00537B58">
        <w:rPr>
          <w:color w:val="00000A"/>
          <w:sz w:val="20"/>
          <w:szCs w:val="20"/>
        </w:rPr>
        <w:t xml:space="preserve"> и пострадавшим лицам все материальные издержки, связанные с возникшей ситуацией, а в случае не установленным виновником, может быть предусмотрена коллективная ответственность детей, но с обязательным учетом конкретных обстоятельств (в случае потери мяча – все играющие и т.д.).</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11. </w:t>
      </w:r>
      <w:r w:rsidRPr="00537B58">
        <w:rPr>
          <w:color w:val="00000A"/>
          <w:sz w:val="20"/>
          <w:szCs w:val="20"/>
        </w:rPr>
        <w:t xml:space="preserve">На основании Федерального закона 15-ФЗ от 23.02.2013 г., Федерального закона от 24 июля 1998 г. N 124-ФЗ «Об основных гарантиях прав ребенка в Российской Федерации» в редакции Федерального закона от 28 декабря 2016 г. N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 детям запрещено иметь: спички, зажигалки, взрывчатые вещества (пиротехнику), отравляющие вещества (в </w:t>
      </w:r>
      <w:proofErr w:type="spellStart"/>
      <w:r w:rsidRPr="00537B58">
        <w:rPr>
          <w:color w:val="00000A"/>
          <w:sz w:val="20"/>
          <w:szCs w:val="20"/>
        </w:rPr>
        <w:t>т.ч</w:t>
      </w:r>
      <w:proofErr w:type="spellEnd"/>
      <w:r w:rsidRPr="00537B58">
        <w:rPr>
          <w:color w:val="00000A"/>
          <w:sz w:val="20"/>
          <w:szCs w:val="20"/>
        </w:rPr>
        <w:t xml:space="preserve">. газовые баллончики), спиртные напитки (в </w:t>
      </w:r>
      <w:proofErr w:type="spellStart"/>
      <w:r w:rsidRPr="00537B58">
        <w:rPr>
          <w:color w:val="00000A"/>
          <w:sz w:val="20"/>
          <w:szCs w:val="20"/>
        </w:rPr>
        <w:t>т.ч</w:t>
      </w:r>
      <w:proofErr w:type="spellEnd"/>
      <w:r w:rsidRPr="00537B58">
        <w:rPr>
          <w:color w:val="00000A"/>
          <w:sz w:val="20"/>
          <w:szCs w:val="20"/>
        </w:rPr>
        <w:t xml:space="preserve">. слабоалкогольные), энергетические напитки, наркотические вещества, токсичные вещества и </w:t>
      </w:r>
      <w:proofErr w:type="spellStart"/>
      <w:r w:rsidRPr="00537B58">
        <w:rPr>
          <w:color w:val="00000A"/>
          <w:sz w:val="20"/>
          <w:szCs w:val="20"/>
        </w:rPr>
        <w:t>никотиносодержащую</w:t>
      </w:r>
      <w:proofErr w:type="spellEnd"/>
      <w:r w:rsidRPr="00537B58">
        <w:rPr>
          <w:color w:val="00000A"/>
          <w:sz w:val="20"/>
          <w:szCs w:val="20"/>
        </w:rPr>
        <w:t xml:space="preserve"> продукцию (включая электронные средства курения или парения), медикаменты, колюще-режущие предметы. </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В случае обнаружения у детей вышепере</w:t>
      </w:r>
      <w:r>
        <w:rPr>
          <w:color w:val="00000A"/>
          <w:sz w:val="20"/>
          <w:szCs w:val="20"/>
        </w:rPr>
        <w:t>численных вещей – они изымаются, п</w:t>
      </w:r>
      <w:r w:rsidRPr="00537B58">
        <w:rPr>
          <w:color w:val="00000A"/>
          <w:sz w:val="20"/>
          <w:szCs w:val="20"/>
        </w:rPr>
        <w:t xml:space="preserve">ри этом </w:t>
      </w:r>
      <w:r>
        <w:rPr>
          <w:color w:val="00000A"/>
          <w:sz w:val="20"/>
          <w:szCs w:val="20"/>
        </w:rPr>
        <w:t>ООО «ВТОЧКУ»</w:t>
      </w:r>
      <w:r w:rsidRPr="00537B58">
        <w:rPr>
          <w:color w:val="00000A"/>
          <w:sz w:val="20"/>
          <w:szCs w:val="20"/>
        </w:rPr>
        <w:t xml:space="preserve"> ответственности за их сохранность не несёт.</w:t>
      </w:r>
    </w:p>
    <w:p w:rsidR="00537B58" w:rsidRPr="00537B58" w:rsidRDefault="00537B58" w:rsidP="00537B58">
      <w:pPr>
        <w:autoSpaceDE w:val="0"/>
        <w:autoSpaceDN w:val="0"/>
        <w:adjustRightInd w:val="0"/>
        <w:ind w:right="663" w:firstLine="709"/>
        <w:jc w:val="both"/>
        <w:rPr>
          <w:color w:val="00000A"/>
          <w:sz w:val="20"/>
          <w:szCs w:val="20"/>
        </w:rPr>
      </w:pPr>
      <w:r>
        <w:rPr>
          <w:color w:val="00000A"/>
          <w:sz w:val="20"/>
          <w:szCs w:val="20"/>
        </w:rPr>
        <w:t xml:space="preserve">12.    В случае </w:t>
      </w:r>
      <w:r w:rsidRPr="00537B58">
        <w:rPr>
          <w:color w:val="00000A"/>
          <w:sz w:val="20"/>
          <w:szCs w:val="20"/>
        </w:rPr>
        <w:t xml:space="preserve">предоставления заведомо ложной информации о состоянии здоровья ребенка (медицинские справки), вследствие чего произойдет ухудшение здоровья самого ребенка или других детей (например, вследствие инфекционных заболеваний), то все расходы, связанные с вытекающим медицинским обслуживанием, как самого ребенка, так и других детей будут отнесены на </w:t>
      </w:r>
      <w:r w:rsidR="00700C79" w:rsidRPr="00537B58">
        <w:rPr>
          <w:color w:val="00000A"/>
          <w:sz w:val="20"/>
          <w:szCs w:val="20"/>
        </w:rPr>
        <w:t xml:space="preserve">счет </w:t>
      </w:r>
      <w:r w:rsidR="00700C79" w:rsidRPr="00700C79">
        <w:rPr>
          <w:sz w:val="20"/>
        </w:rPr>
        <w:t>родителей</w:t>
      </w:r>
      <w:r w:rsidR="00700C79" w:rsidRPr="00700C79">
        <w:rPr>
          <w:color w:val="00000A"/>
          <w:sz w:val="20"/>
          <w:szCs w:val="20"/>
        </w:rPr>
        <w:t>, законн</w:t>
      </w:r>
      <w:r w:rsidR="00700C79">
        <w:rPr>
          <w:color w:val="00000A"/>
          <w:sz w:val="20"/>
          <w:szCs w:val="20"/>
        </w:rPr>
        <w:t>ого</w:t>
      </w:r>
      <w:r w:rsidR="00700C79" w:rsidRPr="00700C79">
        <w:rPr>
          <w:color w:val="00000A"/>
          <w:sz w:val="20"/>
          <w:szCs w:val="20"/>
        </w:rPr>
        <w:t xml:space="preserve"> представител</w:t>
      </w:r>
      <w:r w:rsidR="00700C79">
        <w:rPr>
          <w:color w:val="00000A"/>
          <w:sz w:val="20"/>
          <w:szCs w:val="20"/>
        </w:rPr>
        <w:t>я</w:t>
      </w:r>
      <w:r w:rsidRPr="00537B58">
        <w:rPr>
          <w:color w:val="00000A"/>
          <w:sz w:val="20"/>
          <w:szCs w:val="20"/>
        </w:rPr>
        <w:t xml:space="preserve">. В случае заболевания, травмы и пр., организует оказание первой помощи и медицинской помощи отдыхающему ребенку. В случае необходимости, ребенок доставляется в </w:t>
      </w:r>
      <w:proofErr w:type="spellStart"/>
      <w:r w:rsidRPr="00537B58">
        <w:rPr>
          <w:color w:val="00000A"/>
          <w:sz w:val="20"/>
          <w:szCs w:val="20"/>
        </w:rPr>
        <w:t>травмпункт</w:t>
      </w:r>
      <w:proofErr w:type="spellEnd"/>
      <w:r w:rsidRPr="00537B58">
        <w:rPr>
          <w:color w:val="00000A"/>
          <w:sz w:val="20"/>
          <w:szCs w:val="20"/>
        </w:rPr>
        <w:t xml:space="preserve"> или больницу. Обращаем внимание на то, что материальные компенсации </w:t>
      </w:r>
      <w:r w:rsidRPr="00537B58">
        <w:rPr>
          <w:color w:val="00000A"/>
          <w:sz w:val="20"/>
          <w:szCs w:val="20"/>
        </w:rPr>
        <w:lastRenderedPageBreak/>
        <w:t xml:space="preserve">по причине получения травм </w:t>
      </w:r>
      <w:r w:rsidR="00700C79">
        <w:rPr>
          <w:color w:val="00000A"/>
          <w:sz w:val="20"/>
          <w:szCs w:val="20"/>
        </w:rPr>
        <w:t>ООО «ВТОЧКУ»</w:t>
      </w:r>
      <w:r w:rsidRPr="00537B58">
        <w:rPr>
          <w:color w:val="00000A"/>
          <w:sz w:val="20"/>
          <w:szCs w:val="20"/>
        </w:rPr>
        <w:t xml:space="preserve"> не выплачиваются.</w:t>
      </w:r>
    </w:p>
    <w:p w:rsidR="00537B58" w:rsidRPr="00537B58" w:rsidRDefault="00537B58" w:rsidP="00537B58">
      <w:pPr>
        <w:autoSpaceDE w:val="0"/>
        <w:autoSpaceDN w:val="0"/>
        <w:adjustRightInd w:val="0"/>
        <w:ind w:right="663" w:firstLine="709"/>
        <w:jc w:val="both"/>
        <w:rPr>
          <w:color w:val="00000A"/>
          <w:sz w:val="20"/>
          <w:szCs w:val="20"/>
        </w:rPr>
      </w:pPr>
      <w:r>
        <w:rPr>
          <w:color w:val="00000A"/>
          <w:sz w:val="20"/>
          <w:szCs w:val="20"/>
        </w:rPr>
        <w:t>13.</w:t>
      </w:r>
      <w:r w:rsidRPr="00537B58">
        <w:rPr>
          <w:color w:val="00000A"/>
          <w:sz w:val="20"/>
          <w:szCs w:val="20"/>
        </w:rPr>
        <w:t xml:space="preserve">    </w:t>
      </w:r>
      <w:r w:rsidR="00700C79">
        <w:rPr>
          <w:color w:val="00000A"/>
          <w:sz w:val="20"/>
          <w:szCs w:val="20"/>
        </w:rPr>
        <w:t>ООО «ВТОЧКУ»</w:t>
      </w:r>
      <w:r w:rsidR="00700C79" w:rsidRPr="00537B58">
        <w:rPr>
          <w:color w:val="00000A"/>
          <w:sz w:val="20"/>
          <w:szCs w:val="20"/>
        </w:rPr>
        <w:t xml:space="preserve"> </w:t>
      </w:r>
      <w:r w:rsidRPr="00537B58">
        <w:rPr>
          <w:color w:val="00000A"/>
          <w:sz w:val="20"/>
          <w:szCs w:val="20"/>
        </w:rPr>
        <w:t>может принять решение о прекращении предоставления услуг во время смены в случае, если ребенок:</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нарушил</w:t>
      </w:r>
      <w:r>
        <w:rPr>
          <w:color w:val="00000A"/>
          <w:sz w:val="20"/>
          <w:szCs w:val="20"/>
        </w:rPr>
        <w:t xml:space="preserve"> правила поведения и пребывания</w:t>
      </w:r>
      <w:r w:rsidRPr="00537B58">
        <w:rPr>
          <w:color w:val="00000A"/>
          <w:sz w:val="20"/>
          <w:szCs w:val="20"/>
        </w:rPr>
        <w:t>;</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в иных случаях, когда действия ребенка, могут причинить ущерб жизни и здоровью самого ребенка или окружающим его людям;</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имеет скрытые при заключении Договора существенные медицинские показания или хронические заболевания, которые являются противопоказанием для пребывания в учреждениях:</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соматические заболевания в острой и подострой стадии, хронические заболевания в стадии обострения, в стадии декомпенсации;</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xml:space="preserve">- инфекционные и паразитарные болезни, в том числе с поражением глаз и кожи, </w:t>
      </w:r>
      <w:proofErr w:type="spellStart"/>
      <w:r w:rsidRPr="00537B58">
        <w:rPr>
          <w:color w:val="00000A"/>
          <w:sz w:val="20"/>
          <w:szCs w:val="20"/>
        </w:rPr>
        <w:t>инфестации</w:t>
      </w:r>
      <w:proofErr w:type="spellEnd"/>
      <w:r w:rsidRPr="00537B58">
        <w:rPr>
          <w:color w:val="00000A"/>
          <w:sz w:val="20"/>
          <w:szCs w:val="20"/>
        </w:rPr>
        <w:t xml:space="preserve"> (педикулез, чесотка)</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в период до окончания срока изоляции;</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установленный диагноз «</w:t>
      </w:r>
      <w:proofErr w:type="spellStart"/>
      <w:r w:rsidRPr="00537B58">
        <w:rPr>
          <w:color w:val="00000A"/>
          <w:sz w:val="20"/>
          <w:szCs w:val="20"/>
        </w:rPr>
        <w:t>бактерионосительство</w:t>
      </w:r>
      <w:proofErr w:type="spellEnd"/>
      <w:r w:rsidRPr="00537B58">
        <w:rPr>
          <w:color w:val="00000A"/>
          <w:sz w:val="20"/>
          <w:szCs w:val="20"/>
        </w:rPr>
        <w:t xml:space="preserve"> возбудителей кишечных инфекций, дифтерии»;</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активный туберкулез любой локализации;</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злокачественные новообразования, требующие лечения, в том числе проведения химиотерапии;</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эпилепсия с текущими приступами, в том числе резистентная к проводимому лечению;</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эпилепсия с медикаментозной ремиссией менее 1 года;</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кахексия;</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психические расстройства и расстройства поведения в состоянии обострения и (или) представляющие опасность для больного и окружающих;</w:t>
      </w:r>
    </w:p>
    <w:p w:rsidR="00537B58" w:rsidRPr="00537B58" w:rsidRDefault="00537B58" w:rsidP="00537B58">
      <w:pPr>
        <w:autoSpaceDE w:val="0"/>
        <w:autoSpaceDN w:val="0"/>
        <w:adjustRightInd w:val="0"/>
        <w:ind w:right="663" w:firstLine="709"/>
        <w:jc w:val="both"/>
        <w:rPr>
          <w:color w:val="00000A"/>
          <w:sz w:val="20"/>
          <w:szCs w:val="20"/>
        </w:rPr>
      </w:pPr>
      <w:r w:rsidRPr="00537B58">
        <w:rPr>
          <w:color w:val="00000A"/>
          <w:sz w:val="20"/>
          <w:szCs w:val="20"/>
        </w:rPr>
        <w:t xml:space="preserve">- вирусные заболевания, в частности COVID - 19, либо любые другие, признанные </w:t>
      </w:r>
      <w:proofErr w:type="spellStart"/>
      <w:r w:rsidRPr="00537B58">
        <w:rPr>
          <w:color w:val="00000A"/>
          <w:sz w:val="20"/>
          <w:szCs w:val="20"/>
        </w:rPr>
        <w:t>эпидемиологически</w:t>
      </w:r>
      <w:proofErr w:type="spellEnd"/>
      <w:r w:rsidRPr="00537B58">
        <w:rPr>
          <w:color w:val="00000A"/>
          <w:sz w:val="20"/>
          <w:szCs w:val="20"/>
        </w:rPr>
        <w:t xml:space="preserve"> опасными.</w:t>
      </w:r>
    </w:p>
    <w:p w:rsidR="00537B58" w:rsidRPr="00537B58" w:rsidRDefault="00700C79" w:rsidP="00700C79">
      <w:pPr>
        <w:autoSpaceDE w:val="0"/>
        <w:autoSpaceDN w:val="0"/>
        <w:adjustRightInd w:val="0"/>
        <w:ind w:right="663" w:firstLine="709"/>
        <w:jc w:val="both"/>
        <w:rPr>
          <w:color w:val="00000A"/>
          <w:sz w:val="20"/>
          <w:szCs w:val="20"/>
        </w:rPr>
      </w:pPr>
      <w:r>
        <w:rPr>
          <w:color w:val="00000A"/>
          <w:sz w:val="20"/>
          <w:szCs w:val="20"/>
        </w:rPr>
        <w:t>ООО «</w:t>
      </w:r>
      <w:proofErr w:type="gramStart"/>
      <w:r>
        <w:rPr>
          <w:color w:val="00000A"/>
          <w:sz w:val="20"/>
          <w:szCs w:val="20"/>
        </w:rPr>
        <w:t>ВТОЧКУ»</w:t>
      </w:r>
      <w:r w:rsidRPr="00537B58">
        <w:rPr>
          <w:color w:val="00000A"/>
          <w:sz w:val="20"/>
          <w:szCs w:val="20"/>
        </w:rPr>
        <w:t xml:space="preserve"> </w:t>
      </w:r>
      <w:r w:rsidR="00537B58" w:rsidRPr="00537B58">
        <w:rPr>
          <w:color w:val="00000A"/>
          <w:sz w:val="20"/>
          <w:szCs w:val="20"/>
        </w:rPr>
        <w:t xml:space="preserve"> имеет</w:t>
      </w:r>
      <w:proofErr w:type="gramEnd"/>
      <w:r w:rsidR="00537B58" w:rsidRPr="00537B58">
        <w:rPr>
          <w:color w:val="00000A"/>
          <w:sz w:val="20"/>
          <w:szCs w:val="20"/>
        </w:rPr>
        <w:t xml:space="preserve"> право принять решение о прекращении предоставления услуг только на основании весомых доказательств, о чем незамедлительно сообщит </w:t>
      </w:r>
      <w:proofErr w:type="spellStart"/>
      <w:r>
        <w:rPr>
          <w:color w:val="00000A"/>
          <w:sz w:val="20"/>
          <w:szCs w:val="20"/>
        </w:rPr>
        <w:t>родителю,законному</w:t>
      </w:r>
      <w:proofErr w:type="spellEnd"/>
      <w:r>
        <w:rPr>
          <w:color w:val="00000A"/>
          <w:sz w:val="20"/>
          <w:szCs w:val="20"/>
        </w:rPr>
        <w:t xml:space="preserve"> представителю</w:t>
      </w:r>
      <w:r w:rsidR="00537B58">
        <w:rPr>
          <w:color w:val="00000A"/>
          <w:sz w:val="20"/>
          <w:szCs w:val="20"/>
        </w:rPr>
        <w:t xml:space="preserve">. В этом случае </w:t>
      </w:r>
      <w:r>
        <w:rPr>
          <w:color w:val="00000A"/>
          <w:sz w:val="20"/>
          <w:szCs w:val="20"/>
        </w:rPr>
        <w:t>родитель, законный представитель</w:t>
      </w:r>
      <w:r w:rsidR="00537B58" w:rsidRPr="00537B58">
        <w:rPr>
          <w:color w:val="00000A"/>
          <w:sz w:val="20"/>
          <w:szCs w:val="20"/>
        </w:rPr>
        <w:t xml:space="preserve"> обязан за собственный счет обеспечить экстренный вывоз ребенка или оплатить его самостоятельное пребывание вне </w:t>
      </w:r>
      <w:r>
        <w:rPr>
          <w:color w:val="00000A"/>
          <w:sz w:val="20"/>
          <w:szCs w:val="20"/>
        </w:rPr>
        <w:t>Детского Оздоровительного Центра</w:t>
      </w:r>
      <w:r w:rsidR="00537B58" w:rsidRPr="00537B58">
        <w:rPr>
          <w:color w:val="00000A"/>
          <w:sz w:val="20"/>
          <w:szCs w:val="20"/>
        </w:rPr>
        <w:t xml:space="preserve">. Компенсация за недополученное обслуживание </w:t>
      </w:r>
      <w:r>
        <w:rPr>
          <w:color w:val="00000A"/>
          <w:sz w:val="20"/>
          <w:szCs w:val="20"/>
        </w:rPr>
        <w:t>ООО «ВТОЧКУ»</w:t>
      </w:r>
      <w:r w:rsidR="00537B58">
        <w:rPr>
          <w:color w:val="00000A"/>
          <w:sz w:val="20"/>
          <w:szCs w:val="20"/>
        </w:rPr>
        <w:t xml:space="preserve"> не производится. </w:t>
      </w:r>
      <w:r>
        <w:rPr>
          <w:color w:val="00000A"/>
          <w:sz w:val="20"/>
          <w:szCs w:val="20"/>
        </w:rPr>
        <w:t>Родитель, законный представитель</w:t>
      </w:r>
      <w:r w:rsidR="00537B58" w:rsidRPr="00537B58">
        <w:rPr>
          <w:color w:val="00000A"/>
          <w:sz w:val="20"/>
          <w:szCs w:val="20"/>
        </w:rPr>
        <w:t xml:space="preserve"> обязан оплатить </w:t>
      </w:r>
      <w:r>
        <w:rPr>
          <w:color w:val="00000A"/>
          <w:sz w:val="20"/>
          <w:szCs w:val="20"/>
        </w:rPr>
        <w:t>ООО «ВТОЧКУ»</w:t>
      </w:r>
      <w:r w:rsidR="00537B58" w:rsidRPr="00537B58">
        <w:rPr>
          <w:color w:val="00000A"/>
          <w:sz w:val="20"/>
          <w:szCs w:val="20"/>
        </w:rPr>
        <w:t xml:space="preserve"> и пострадавшим лицам все материальные издержки, с</w:t>
      </w:r>
      <w:r w:rsidR="00537B58">
        <w:rPr>
          <w:color w:val="00000A"/>
          <w:sz w:val="20"/>
          <w:szCs w:val="20"/>
        </w:rPr>
        <w:t>вязанные с возникшей ситуацией.</w:t>
      </w:r>
      <w:bookmarkStart w:id="0" w:name="_GoBack"/>
      <w:bookmarkEnd w:id="0"/>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14.</w:t>
      </w:r>
      <w:r w:rsidRPr="00537B58">
        <w:rPr>
          <w:color w:val="00000A"/>
          <w:sz w:val="20"/>
          <w:szCs w:val="20"/>
        </w:rPr>
        <w:t xml:space="preserve">    Законные представители ребенка выражают свое согласие на фото и видео съемку ребенка и публикацию мероприятий с участием ребенка в сети интернет, на безвозмездной основе предоставляет полное и абсолютное право использовать фото и видео съемку с изображением ребенка на выставках, для рекламы, в печати или любых других целях, не противоречащих действующему законодательству.</w:t>
      </w:r>
    </w:p>
    <w:p w:rsidR="00537B58" w:rsidRDefault="00537B58" w:rsidP="00537B58">
      <w:pPr>
        <w:autoSpaceDE w:val="0"/>
        <w:autoSpaceDN w:val="0"/>
        <w:adjustRightInd w:val="0"/>
        <w:ind w:right="663" w:firstLine="709"/>
        <w:jc w:val="both"/>
        <w:rPr>
          <w:color w:val="00000A"/>
          <w:sz w:val="20"/>
          <w:szCs w:val="20"/>
        </w:rPr>
      </w:pP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Мы уведомлены, что в любое время вправе отозвать свое согласие путем подачи письменного заявления в ООО «ВТОЧКУ».</w:t>
      </w:r>
    </w:p>
    <w:p w:rsidR="00537B58" w:rsidRDefault="00537B58" w:rsidP="00537B58">
      <w:pPr>
        <w:autoSpaceDE w:val="0"/>
        <w:autoSpaceDN w:val="0"/>
        <w:adjustRightInd w:val="0"/>
        <w:ind w:right="663"/>
        <w:jc w:val="both"/>
        <w:rPr>
          <w:color w:val="00000A"/>
          <w:sz w:val="20"/>
          <w:szCs w:val="20"/>
        </w:rPr>
      </w:pPr>
      <w:r>
        <w:rPr>
          <w:color w:val="00000A"/>
          <w:sz w:val="20"/>
          <w:szCs w:val="20"/>
        </w:rPr>
        <w:t>____________________________________________</w:t>
      </w:r>
    </w:p>
    <w:p w:rsidR="00537B58" w:rsidRPr="00DE77AE" w:rsidRDefault="00537B58" w:rsidP="00537B58">
      <w:pPr>
        <w:autoSpaceDE w:val="0"/>
        <w:autoSpaceDN w:val="0"/>
        <w:adjustRightInd w:val="0"/>
        <w:ind w:right="6191"/>
        <w:jc w:val="center"/>
        <w:rPr>
          <w:color w:val="00000A"/>
          <w:sz w:val="16"/>
          <w:szCs w:val="16"/>
        </w:rPr>
      </w:pPr>
      <w:r w:rsidRPr="00DE77AE">
        <w:rPr>
          <w:color w:val="00000A"/>
          <w:sz w:val="16"/>
          <w:szCs w:val="16"/>
        </w:rPr>
        <w:t>подпись</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15</w:t>
      </w:r>
      <w:r>
        <w:rPr>
          <w:color w:val="00000A"/>
          <w:sz w:val="20"/>
          <w:szCs w:val="20"/>
        </w:rPr>
        <w:t>. Мы (родители, законные представители) согласны получать рассылку новостей компании на мобильный телефон.</w:t>
      </w:r>
    </w:p>
    <w:p w:rsidR="00537B58" w:rsidRDefault="00537B58" w:rsidP="00537B58">
      <w:pPr>
        <w:autoSpaceDE w:val="0"/>
        <w:autoSpaceDN w:val="0"/>
        <w:adjustRightInd w:val="0"/>
        <w:ind w:right="663"/>
        <w:jc w:val="both"/>
        <w:rPr>
          <w:color w:val="00000A"/>
          <w:sz w:val="20"/>
          <w:szCs w:val="20"/>
        </w:rPr>
      </w:pPr>
      <w:r>
        <w:rPr>
          <w:color w:val="00000A"/>
          <w:sz w:val="20"/>
          <w:szCs w:val="20"/>
        </w:rPr>
        <w:t>____________________________________________</w:t>
      </w:r>
    </w:p>
    <w:p w:rsidR="00537B58" w:rsidRPr="00DE77AE" w:rsidRDefault="00537B58" w:rsidP="00537B58">
      <w:pPr>
        <w:autoSpaceDE w:val="0"/>
        <w:autoSpaceDN w:val="0"/>
        <w:adjustRightInd w:val="0"/>
        <w:ind w:right="6191"/>
        <w:jc w:val="center"/>
        <w:rPr>
          <w:color w:val="00000A"/>
          <w:sz w:val="16"/>
          <w:szCs w:val="16"/>
        </w:rPr>
      </w:pPr>
      <w:r w:rsidRPr="00DE77AE">
        <w:rPr>
          <w:color w:val="00000A"/>
          <w:sz w:val="16"/>
          <w:szCs w:val="16"/>
        </w:rPr>
        <w:t>подпись</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10. Мобильная связь.</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При заезде детей на смену мобильные телефоны, смартфоны, планшеты сдаются воспитанниками на хранение вожатым.</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Для общения средства связи выдаются ежедневно с 14.00 до 15.30 часов (за исключением экстренных случаев и в индивидуальном порядке, на усмотрение руководителя смены).</w:t>
      </w:r>
    </w:p>
    <w:p w:rsidR="00537B58" w:rsidRPr="00B21B5D" w:rsidRDefault="00537B58" w:rsidP="00537B58">
      <w:pPr>
        <w:autoSpaceDE w:val="0"/>
        <w:autoSpaceDN w:val="0"/>
        <w:adjustRightInd w:val="0"/>
        <w:ind w:right="663"/>
        <w:jc w:val="center"/>
        <w:rPr>
          <w:b/>
          <w:bCs/>
          <w:color w:val="00000A"/>
          <w:sz w:val="20"/>
          <w:szCs w:val="20"/>
        </w:rPr>
      </w:pPr>
      <w:r w:rsidRPr="00B21B5D">
        <w:rPr>
          <w:b/>
          <w:bCs/>
          <w:color w:val="00000A"/>
          <w:sz w:val="20"/>
          <w:szCs w:val="20"/>
        </w:rPr>
        <w:t>11. Список вещей, которые необходимо взять ребенку с собой на смену:</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1. Предметы личной гигиены (зубную щетку в футляре и пасту, мыло).</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2. Банные принадлежности (мочалку, шампунь, резиновые сланцы)</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3. Смену нижнего белья и носков.</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4. Спортивный костюм и обувь.</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5. Теплая одежда (куртка, свитер, носки)</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6. Панаму или кепку от солнца, сезонный головной убор.</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7. Одежду для праздников и дискотек.</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8. Домашние тапочки, обувь для сезонной погоды.</w:t>
      </w: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МЫ ПРОЧИТАЛИ, ОБСУДИЛИ С НАШИМ СЫНОМ/ДОЧЕРЬЮ ВЫШЕУКАЗАННУЮ ИНФОРМАЦИЮ И ВЫРАЖАЕМ СВОЕ СОГЛАСИЕ С УСЛОВИЯМИ ПРЕБЫВАНИЯ РЕБЕНКА в ООО «ВТОЧКУ».</w:t>
      </w:r>
    </w:p>
    <w:p w:rsidR="00537B58" w:rsidRDefault="00537B58" w:rsidP="00537B58">
      <w:pPr>
        <w:autoSpaceDE w:val="0"/>
        <w:autoSpaceDN w:val="0"/>
        <w:adjustRightInd w:val="0"/>
        <w:ind w:right="663" w:firstLine="709"/>
        <w:jc w:val="both"/>
        <w:rPr>
          <w:color w:val="00000A"/>
          <w:sz w:val="20"/>
          <w:szCs w:val="20"/>
        </w:rPr>
      </w:pPr>
    </w:p>
    <w:p w:rsidR="00537B58" w:rsidRDefault="00537B58" w:rsidP="00537B58">
      <w:pPr>
        <w:autoSpaceDE w:val="0"/>
        <w:autoSpaceDN w:val="0"/>
        <w:adjustRightInd w:val="0"/>
        <w:ind w:right="663" w:firstLine="709"/>
        <w:jc w:val="both"/>
        <w:rPr>
          <w:color w:val="00000A"/>
          <w:sz w:val="20"/>
          <w:szCs w:val="20"/>
        </w:rPr>
      </w:pPr>
    </w:p>
    <w:p w:rsidR="00537B58" w:rsidRPr="00405B6D" w:rsidRDefault="00537B58" w:rsidP="00537B58">
      <w:pPr>
        <w:pStyle w:val="1"/>
        <w:tabs>
          <w:tab w:val="left" w:pos="1231"/>
          <w:tab w:val="left" w:pos="2431"/>
          <w:tab w:val="left" w:pos="4170"/>
          <w:tab w:val="left" w:pos="5625"/>
          <w:tab w:val="left" w:pos="9280"/>
        </w:tabs>
        <w:ind w:left="142" w:right="681" w:firstLine="567"/>
        <w:rPr>
          <w:rFonts w:cs="Times New Roman"/>
          <w:b w:val="0"/>
          <w:bCs w:val="0"/>
        </w:rPr>
      </w:pPr>
      <w:r w:rsidRPr="00405B6D">
        <w:rPr>
          <w:rStyle w:val="Hyperlink0"/>
          <w:rFonts w:cs="Times New Roman"/>
          <w:b w:val="0"/>
          <w:bCs w:val="0"/>
        </w:rPr>
        <w:t>«</w:t>
      </w:r>
      <w:r w:rsidRPr="00405B6D">
        <w:rPr>
          <w:rStyle w:val="a3"/>
          <w:rFonts w:cs="Times New Roman"/>
          <w:b w:val="0"/>
          <w:bCs w:val="0"/>
          <w:u w:val="single"/>
        </w:rPr>
        <w:tab/>
      </w:r>
      <w:r w:rsidRPr="00405B6D">
        <w:rPr>
          <w:rStyle w:val="Hyperlink0"/>
          <w:rFonts w:cs="Times New Roman"/>
          <w:b w:val="0"/>
          <w:bCs w:val="0"/>
        </w:rPr>
        <w:t>»</w:t>
      </w:r>
      <w:r w:rsidRPr="00405B6D">
        <w:rPr>
          <w:rStyle w:val="a3"/>
          <w:rFonts w:cs="Times New Roman"/>
          <w:b w:val="0"/>
          <w:bCs w:val="0"/>
          <w:u w:val="single"/>
        </w:rPr>
        <w:tab/>
      </w:r>
      <w:r w:rsidRPr="00405B6D">
        <w:rPr>
          <w:rStyle w:val="Hyperlink0"/>
          <w:rFonts w:cs="Times New Roman"/>
          <w:b w:val="0"/>
          <w:bCs w:val="0"/>
        </w:rPr>
        <w:t>202</w:t>
      </w:r>
      <w:r>
        <w:rPr>
          <w:rStyle w:val="Hyperlink0"/>
          <w:rFonts w:cs="Times New Roman"/>
          <w:b w:val="0"/>
          <w:bCs w:val="0"/>
        </w:rPr>
        <w:t>__</w:t>
      </w:r>
      <w:r w:rsidRPr="00405B6D">
        <w:rPr>
          <w:rStyle w:val="Hyperlink0"/>
          <w:rFonts w:cs="Times New Roman"/>
          <w:b w:val="0"/>
          <w:bCs w:val="0"/>
        </w:rPr>
        <w:t>г.</w:t>
      </w:r>
      <w:r w:rsidRPr="00405B6D">
        <w:rPr>
          <w:rStyle w:val="Hyperlink0"/>
          <w:rFonts w:cs="Times New Roman"/>
          <w:b w:val="0"/>
          <w:bCs w:val="0"/>
        </w:rPr>
        <w:tab/>
        <w:t>/</w:t>
      </w:r>
      <w:r w:rsidRPr="00405B6D">
        <w:rPr>
          <w:rStyle w:val="a3"/>
          <w:rFonts w:cs="Times New Roman"/>
          <w:b w:val="0"/>
          <w:bCs w:val="0"/>
          <w:u w:val="single"/>
        </w:rPr>
        <w:tab/>
      </w:r>
      <w:r w:rsidRPr="00405B6D">
        <w:rPr>
          <w:rStyle w:val="Hyperlink0"/>
          <w:rFonts w:cs="Times New Roman"/>
          <w:b w:val="0"/>
          <w:bCs w:val="0"/>
        </w:rPr>
        <w:t>/</w:t>
      </w:r>
      <w:r w:rsidRPr="00405B6D">
        <w:rPr>
          <w:rStyle w:val="a3"/>
          <w:rFonts w:cs="Times New Roman"/>
          <w:b w:val="0"/>
          <w:bCs w:val="0"/>
        </w:rPr>
        <w:t xml:space="preserve"> </w:t>
      </w:r>
      <w:r w:rsidRPr="00405B6D">
        <w:rPr>
          <w:rStyle w:val="a3"/>
          <w:rFonts w:cs="Times New Roman"/>
          <w:b w:val="0"/>
          <w:bCs w:val="0"/>
          <w:u w:val="single"/>
        </w:rPr>
        <w:tab/>
      </w:r>
    </w:p>
    <w:p w:rsidR="00537B58" w:rsidRDefault="00537B58" w:rsidP="00537B58">
      <w:pPr>
        <w:tabs>
          <w:tab w:val="left" w:pos="6946"/>
        </w:tabs>
        <w:ind w:left="142" w:right="681" w:firstLine="4536"/>
        <w:rPr>
          <w:rStyle w:val="a3"/>
          <w:sz w:val="14"/>
          <w:szCs w:val="14"/>
        </w:rPr>
      </w:pPr>
      <w:r>
        <w:rPr>
          <w:rStyle w:val="a3"/>
          <w:sz w:val="14"/>
          <w:szCs w:val="14"/>
        </w:rPr>
        <w:t>п</w:t>
      </w:r>
      <w:r w:rsidRPr="00405B6D">
        <w:rPr>
          <w:rStyle w:val="a3"/>
          <w:sz w:val="14"/>
          <w:szCs w:val="14"/>
        </w:rPr>
        <w:t>одпись</w:t>
      </w:r>
      <w:r w:rsidRPr="00405B6D">
        <w:rPr>
          <w:rStyle w:val="a3"/>
          <w:sz w:val="14"/>
          <w:szCs w:val="14"/>
        </w:rPr>
        <w:tab/>
      </w:r>
      <w:r w:rsidRPr="00B21B5D">
        <w:rPr>
          <w:rStyle w:val="a3"/>
          <w:sz w:val="14"/>
          <w:szCs w:val="14"/>
        </w:rPr>
        <w:t>расшифровка подписи</w:t>
      </w:r>
    </w:p>
    <w:p w:rsidR="00537B58" w:rsidRDefault="00537B58" w:rsidP="00537B58">
      <w:pPr>
        <w:autoSpaceDE w:val="0"/>
        <w:autoSpaceDN w:val="0"/>
        <w:adjustRightInd w:val="0"/>
        <w:ind w:right="663" w:firstLine="709"/>
        <w:jc w:val="both"/>
        <w:rPr>
          <w:color w:val="00000A"/>
          <w:sz w:val="20"/>
          <w:szCs w:val="20"/>
        </w:rPr>
      </w:pPr>
    </w:p>
    <w:p w:rsidR="00537B58" w:rsidRDefault="00537B58" w:rsidP="00537B58">
      <w:pPr>
        <w:autoSpaceDE w:val="0"/>
        <w:autoSpaceDN w:val="0"/>
        <w:adjustRightInd w:val="0"/>
        <w:ind w:right="663" w:firstLine="709"/>
        <w:jc w:val="both"/>
        <w:rPr>
          <w:color w:val="00000A"/>
          <w:sz w:val="20"/>
          <w:szCs w:val="20"/>
        </w:rPr>
      </w:pPr>
      <w:r>
        <w:rPr>
          <w:color w:val="00000A"/>
          <w:sz w:val="20"/>
          <w:szCs w:val="20"/>
        </w:rPr>
        <w:t>Внимание: подпись одного из родителей (законного представителя) свидетельствует об ознакомлении, принятии и согласии родителей (законных представителей) с вышеизложенными условиями. В случае отсутствия указанной подписи администрация ООО «ВТОЧКУ» оставляет за собой право отказать в приеме ребенка.</w:t>
      </w:r>
    </w:p>
    <w:p w:rsidR="00633E91" w:rsidRDefault="00633E91"/>
    <w:sectPr w:rsidR="00633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F1"/>
    <w:rsid w:val="00537B58"/>
    <w:rsid w:val="00633E91"/>
    <w:rsid w:val="00700C79"/>
    <w:rsid w:val="00CB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7667E-01B4-4A4B-8631-71F94807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B58"/>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ru-RU"/>
    </w:rPr>
  </w:style>
  <w:style w:type="paragraph" w:styleId="1">
    <w:name w:val="heading 1"/>
    <w:link w:val="10"/>
    <w:uiPriority w:val="9"/>
    <w:qFormat/>
    <w:rsid w:val="00537B58"/>
    <w:pPr>
      <w:widowControl w:val="0"/>
      <w:pBdr>
        <w:top w:val="nil"/>
        <w:left w:val="nil"/>
        <w:bottom w:val="nil"/>
        <w:right w:val="nil"/>
        <w:between w:val="nil"/>
        <w:bar w:val="nil"/>
      </w:pBdr>
      <w:spacing w:after="0" w:line="240" w:lineRule="auto"/>
      <w:ind w:left="300" w:hanging="300"/>
      <w:outlineLvl w:val="0"/>
    </w:pPr>
    <w:rPr>
      <w:rFonts w:ascii="Times New Roman" w:eastAsia="Arial Unicode MS" w:hAnsi="Times New Roman" w:cs="Arial Unicode MS"/>
      <w:b/>
      <w:bCs/>
      <w:color w:val="000000"/>
      <w:sz w:val="20"/>
      <w:szCs w:val="20"/>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B58"/>
    <w:rPr>
      <w:rFonts w:ascii="Times New Roman" w:eastAsia="Arial Unicode MS" w:hAnsi="Times New Roman" w:cs="Arial Unicode MS"/>
      <w:b/>
      <w:bCs/>
      <w:color w:val="000000"/>
      <w:sz w:val="20"/>
      <w:szCs w:val="20"/>
      <w:u w:color="000000"/>
      <w:bdr w:val="nil"/>
      <w:lang w:eastAsia="ru-RU"/>
    </w:rPr>
  </w:style>
  <w:style w:type="character" w:customStyle="1" w:styleId="a3">
    <w:name w:val="Нет"/>
    <w:rsid w:val="00537B58"/>
  </w:style>
  <w:style w:type="character" w:customStyle="1" w:styleId="Hyperlink0">
    <w:name w:val="Hyperlink.0"/>
    <w:basedOn w:val="a3"/>
    <w:rsid w:val="00537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2023-11-29T14:51:00Z</dcterms:created>
  <dcterms:modified xsi:type="dcterms:W3CDTF">2023-11-29T15:12:00Z</dcterms:modified>
</cp:coreProperties>
</file>