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28" w:rsidRPr="0076648C" w:rsidRDefault="006B6D28" w:rsidP="0076648C">
      <w:pPr>
        <w:spacing w:after="0" w:line="300" w:lineRule="exact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263BD2" w:rsidRDefault="00F53F0F" w:rsidP="00BE0E40">
      <w:pPr>
        <w:spacing w:line="240" w:lineRule="auto"/>
        <w:jc w:val="center"/>
        <w:rPr>
          <w:rFonts w:ascii="Arial" w:hAnsi="Arial" w:cs="Arial"/>
          <w:b/>
        </w:rPr>
      </w:pPr>
      <w:r w:rsidRPr="00BE0E40">
        <w:rPr>
          <w:rFonts w:ascii="Arial" w:hAnsi="Arial" w:cs="Arial"/>
          <w:b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</w:t>
      </w:r>
      <w:r w:rsidR="00465B93" w:rsidRPr="00BE0E40">
        <w:rPr>
          <w:rFonts w:ascii="Arial" w:hAnsi="Arial" w:cs="Arial"/>
          <w:b/>
        </w:rPr>
        <w:t>детском оздоровительном учреждении стационарного типа</w:t>
      </w:r>
    </w:p>
    <w:p w:rsidR="00BE0E40" w:rsidRPr="00BE0E40" w:rsidRDefault="00BE0E40" w:rsidP="006B6D28">
      <w:pPr>
        <w:spacing w:after="0" w:line="240" w:lineRule="auto"/>
        <w:jc w:val="center"/>
        <w:rPr>
          <w:rFonts w:ascii="Arial" w:hAnsi="Arial" w:cs="Arial"/>
          <w:b/>
        </w:rPr>
      </w:pPr>
    </w:p>
    <w:p w:rsidR="00F53F0F" w:rsidRPr="00BE0E40" w:rsidRDefault="00F53F0F" w:rsidP="00444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Я,___________________________________________________________________________________,</w:t>
      </w:r>
    </w:p>
    <w:p w:rsidR="00F53F0F" w:rsidRPr="00BE0E40" w:rsidRDefault="00444161" w:rsidP="0044416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E0E40">
        <w:rPr>
          <w:rFonts w:ascii="Arial" w:hAnsi="Arial" w:cs="Arial"/>
          <w:sz w:val="16"/>
          <w:szCs w:val="16"/>
        </w:rPr>
        <w:t>(</w:t>
      </w:r>
      <w:r w:rsidR="00F53F0F" w:rsidRPr="00BE0E40">
        <w:rPr>
          <w:rFonts w:ascii="Arial" w:hAnsi="Arial" w:cs="Arial"/>
          <w:sz w:val="16"/>
          <w:szCs w:val="16"/>
        </w:rPr>
        <w:t>Ф.И. О. одного из родителей, опекуна, попечителя, иного законного представителя</w:t>
      </w:r>
      <w:r w:rsidRPr="00BE0E40">
        <w:rPr>
          <w:rFonts w:ascii="Arial" w:hAnsi="Arial" w:cs="Arial"/>
          <w:sz w:val="16"/>
          <w:szCs w:val="16"/>
        </w:rPr>
        <w:t>)</w:t>
      </w:r>
    </w:p>
    <w:p w:rsidR="00F53F0F" w:rsidRPr="00BE0E40" w:rsidRDefault="00F53F0F" w:rsidP="00BE0E4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«____»______________</w:t>
      </w:r>
      <w:r w:rsidR="00613996">
        <w:rPr>
          <w:rFonts w:ascii="Arial" w:hAnsi="Arial" w:cs="Arial"/>
          <w:sz w:val="20"/>
          <w:szCs w:val="20"/>
        </w:rPr>
        <w:t>_________</w:t>
      </w:r>
      <w:r w:rsidRPr="00BE0E40">
        <w:rPr>
          <w:rFonts w:ascii="Arial" w:hAnsi="Arial" w:cs="Arial"/>
          <w:sz w:val="20"/>
          <w:szCs w:val="20"/>
        </w:rPr>
        <w:t>__________ г. рождения.</w:t>
      </w:r>
    </w:p>
    <w:p w:rsidR="00F53F0F" w:rsidRPr="00BE0E40" w:rsidRDefault="00CB0B7E" w:rsidP="00444161">
      <w:pPr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п</w:t>
      </w:r>
      <w:r w:rsidR="00F53F0F" w:rsidRPr="00BE0E40">
        <w:rPr>
          <w:rFonts w:ascii="Arial" w:hAnsi="Arial" w:cs="Arial"/>
          <w:sz w:val="20"/>
          <w:szCs w:val="20"/>
        </w:rPr>
        <w:t>роживающий (-ая) по адресу:</w:t>
      </w:r>
      <w:r w:rsidR="00444161" w:rsidRPr="00BE0E40">
        <w:rPr>
          <w:rFonts w:ascii="Arial" w:hAnsi="Arial" w:cs="Arial"/>
          <w:sz w:val="20"/>
          <w:szCs w:val="20"/>
        </w:rPr>
        <w:t>___________________________________________________________</w:t>
      </w:r>
      <w:r w:rsidR="00BE0E40">
        <w:rPr>
          <w:rFonts w:ascii="Arial" w:hAnsi="Arial" w:cs="Arial"/>
          <w:sz w:val="20"/>
          <w:szCs w:val="20"/>
        </w:rPr>
        <w:t>_</w:t>
      </w:r>
    </w:p>
    <w:p w:rsidR="00444161" w:rsidRPr="00BE0E40" w:rsidRDefault="00444161" w:rsidP="004441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BE0E40">
        <w:rPr>
          <w:rFonts w:ascii="Arial" w:hAnsi="Arial" w:cs="Arial"/>
          <w:sz w:val="20"/>
          <w:szCs w:val="20"/>
        </w:rPr>
        <w:t>_______</w:t>
      </w:r>
    </w:p>
    <w:p w:rsidR="00F53F0F" w:rsidRPr="00BE0E40" w:rsidRDefault="00444161" w:rsidP="00444161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E0E40">
        <w:rPr>
          <w:rFonts w:ascii="Arial" w:hAnsi="Arial" w:cs="Arial"/>
          <w:sz w:val="16"/>
          <w:szCs w:val="16"/>
        </w:rPr>
        <w:t>(</w:t>
      </w:r>
      <w:r w:rsidR="00F53F0F" w:rsidRPr="00BE0E40">
        <w:rPr>
          <w:rFonts w:ascii="Arial" w:hAnsi="Arial" w:cs="Arial"/>
          <w:sz w:val="16"/>
          <w:szCs w:val="16"/>
        </w:rPr>
        <w:t>адрес одного из родителей, опекуна, попечителя, иного законного представителя</w:t>
      </w:r>
      <w:r w:rsidRPr="00BE0E40">
        <w:rPr>
          <w:rFonts w:ascii="Arial" w:hAnsi="Arial" w:cs="Arial"/>
          <w:sz w:val="16"/>
          <w:szCs w:val="16"/>
        </w:rPr>
        <w:t>)</w:t>
      </w:r>
    </w:p>
    <w:p w:rsidR="00444161" w:rsidRPr="00BE0E40" w:rsidRDefault="00444161" w:rsidP="004441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4161" w:rsidRPr="00BE0E40" w:rsidRDefault="00CB0B7E" w:rsidP="00444161">
      <w:pPr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контактный телефон__________________________________________________________________</w:t>
      </w:r>
      <w:r w:rsidR="00BE0E40">
        <w:rPr>
          <w:rFonts w:ascii="Arial" w:hAnsi="Arial" w:cs="Arial"/>
          <w:sz w:val="20"/>
          <w:szCs w:val="20"/>
        </w:rPr>
        <w:t>_</w:t>
      </w:r>
      <w:r w:rsidRPr="00BE0E40">
        <w:rPr>
          <w:rFonts w:ascii="Arial" w:hAnsi="Arial" w:cs="Arial"/>
          <w:sz w:val="20"/>
          <w:szCs w:val="20"/>
        </w:rPr>
        <w:t>_</w:t>
      </w:r>
    </w:p>
    <w:p w:rsidR="00444161" w:rsidRPr="00BE0E40" w:rsidRDefault="00CB0B7E" w:rsidP="00444161">
      <w:pPr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 xml:space="preserve">даю добровольное информированное согласие на проведение медицинских вмешательств моему </w:t>
      </w:r>
    </w:p>
    <w:p w:rsidR="00CB0B7E" w:rsidRPr="00BE0E40" w:rsidRDefault="00CB0B7E" w:rsidP="004441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ребенку</w:t>
      </w:r>
      <w:r w:rsidR="00444161" w:rsidRPr="00BE0E40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  <w:r w:rsidR="00BE0E40">
        <w:rPr>
          <w:rFonts w:ascii="Arial" w:hAnsi="Arial" w:cs="Arial"/>
          <w:sz w:val="20"/>
          <w:szCs w:val="20"/>
        </w:rPr>
        <w:t>_______</w:t>
      </w:r>
    </w:p>
    <w:p w:rsidR="00CB0B7E" w:rsidRPr="00BE0E40" w:rsidRDefault="00444161" w:rsidP="00BE0E40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BE0E40">
        <w:rPr>
          <w:rFonts w:ascii="Arial" w:hAnsi="Arial" w:cs="Arial"/>
          <w:sz w:val="16"/>
          <w:szCs w:val="16"/>
        </w:rPr>
        <w:t>(</w:t>
      </w:r>
      <w:r w:rsidR="00CB0B7E" w:rsidRPr="00BE0E40">
        <w:rPr>
          <w:rFonts w:ascii="Arial" w:hAnsi="Arial" w:cs="Arial"/>
          <w:sz w:val="16"/>
          <w:szCs w:val="16"/>
        </w:rPr>
        <w:t>Ф.И.О. ребенка, от имени которого выступает законный представитель</w:t>
      </w:r>
      <w:r w:rsidRPr="00BE0E40">
        <w:rPr>
          <w:rFonts w:ascii="Arial" w:hAnsi="Arial" w:cs="Arial"/>
          <w:sz w:val="16"/>
          <w:szCs w:val="16"/>
        </w:rPr>
        <w:t>)</w:t>
      </w:r>
    </w:p>
    <w:p w:rsidR="00CB0B7E" w:rsidRPr="00BE0E40" w:rsidRDefault="00CB0B7E" w:rsidP="00444161">
      <w:pPr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«____»__________________________________ г. рождения</w:t>
      </w:r>
    </w:p>
    <w:p w:rsidR="00CB0B7E" w:rsidRPr="00BE0E40" w:rsidRDefault="00CB0B7E" w:rsidP="00444161">
      <w:pPr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чьим законным представителем я являюсь,</w:t>
      </w:r>
      <w:r w:rsidR="00444161" w:rsidRPr="00BE0E40">
        <w:rPr>
          <w:rFonts w:ascii="Arial" w:hAnsi="Arial" w:cs="Arial"/>
          <w:sz w:val="20"/>
          <w:szCs w:val="20"/>
        </w:rPr>
        <w:t xml:space="preserve"> </w:t>
      </w:r>
      <w:r w:rsidRPr="00BE0E40">
        <w:rPr>
          <w:rFonts w:ascii="Arial" w:hAnsi="Arial" w:cs="Arial"/>
          <w:sz w:val="20"/>
          <w:szCs w:val="20"/>
        </w:rPr>
        <w:t>проживающему по адресу: ____________________</w:t>
      </w:r>
      <w:r w:rsidR="00444161" w:rsidRPr="00BE0E40">
        <w:rPr>
          <w:rFonts w:ascii="Arial" w:hAnsi="Arial" w:cs="Arial"/>
          <w:sz w:val="20"/>
          <w:szCs w:val="20"/>
        </w:rPr>
        <w:t>__</w:t>
      </w:r>
      <w:r w:rsidR="00BE0E40">
        <w:rPr>
          <w:rFonts w:ascii="Arial" w:hAnsi="Arial" w:cs="Arial"/>
          <w:sz w:val="20"/>
          <w:szCs w:val="20"/>
        </w:rPr>
        <w:t>__</w:t>
      </w:r>
    </w:p>
    <w:p w:rsidR="00444161" w:rsidRPr="00BE0E40" w:rsidRDefault="00444161" w:rsidP="004441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BE0E40">
        <w:rPr>
          <w:rFonts w:ascii="Arial" w:hAnsi="Arial" w:cs="Arial"/>
          <w:sz w:val="20"/>
          <w:szCs w:val="20"/>
        </w:rPr>
        <w:t>_______</w:t>
      </w:r>
      <w:r w:rsidRPr="00BE0E40">
        <w:rPr>
          <w:rFonts w:ascii="Arial" w:hAnsi="Arial" w:cs="Arial"/>
          <w:sz w:val="20"/>
          <w:szCs w:val="20"/>
        </w:rPr>
        <w:t>____</w:t>
      </w:r>
    </w:p>
    <w:p w:rsidR="00CB0B7E" w:rsidRPr="00BE0E40" w:rsidRDefault="00444161" w:rsidP="00AA069C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E0E40">
        <w:rPr>
          <w:rFonts w:ascii="Arial" w:hAnsi="Arial" w:cs="Arial"/>
          <w:sz w:val="16"/>
          <w:szCs w:val="16"/>
        </w:rPr>
        <w:t>(</w:t>
      </w:r>
      <w:r w:rsidR="00CB0B7E" w:rsidRPr="00BE0E40">
        <w:rPr>
          <w:rFonts w:ascii="Arial" w:hAnsi="Arial" w:cs="Arial"/>
          <w:sz w:val="16"/>
          <w:szCs w:val="16"/>
        </w:rPr>
        <w:t>фактический адрес проживания ребенка</w:t>
      </w:r>
      <w:r w:rsidRPr="00BE0E40">
        <w:rPr>
          <w:rFonts w:ascii="Arial" w:hAnsi="Arial" w:cs="Arial"/>
          <w:sz w:val="16"/>
          <w:szCs w:val="16"/>
        </w:rPr>
        <w:t>)</w:t>
      </w:r>
    </w:p>
    <w:p w:rsidR="00AA069C" w:rsidRPr="00BE0E40" w:rsidRDefault="00AA069C" w:rsidP="00BE0E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3F0F" w:rsidRPr="00BE0E40" w:rsidRDefault="00CB0B7E" w:rsidP="00BE0E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 xml:space="preserve">при оказании первичной медико-санитарной, неотложной и скорой медицинской помощи в </w:t>
      </w:r>
      <w:r w:rsidR="002913AF">
        <w:rPr>
          <w:rFonts w:ascii="Arial" w:hAnsi="Arial" w:cs="Arial"/>
          <w:sz w:val="20"/>
          <w:szCs w:val="20"/>
        </w:rPr>
        <w:t>ДОЦ им. Ленина ст. Ишим и</w:t>
      </w:r>
      <w:r w:rsidRPr="00BE0E40">
        <w:rPr>
          <w:rFonts w:ascii="Arial" w:hAnsi="Arial" w:cs="Arial"/>
          <w:sz w:val="20"/>
          <w:szCs w:val="20"/>
        </w:rPr>
        <w:t xml:space="preserve"> медицинских организациях г. </w:t>
      </w:r>
      <w:r w:rsidR="002913AF">
        <w:rPr>
          <w:rFonts w:ascii="Arial" w:hAnsi="Arial" w:cs="Arial"/>
          <w:sz w:val="20"/>
          <w:szCs w:val="20"/>
        </w:rPr>
        <w:t>Ишим.</w:t>
      </w:r>
    </w:p>
    <w:p w:rsidR="00D82B91" w:rsidRPr="00BE0E40" w:rsidRDefault="00CB0B7E" w:rsidP="00BE0E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Я ознакомлен с перечнем видов медицинских вмешательств, на которые граждане дают информирован</w:t>
      </w:r>
      <w:r w:rsidR="00D82B91" w:rsidRPr="00BE0E40">
        <w:rPr>
          <w:rFonts w:ascii="Arial" w:hAnsi="Arial" w:cs="Arial"/>
          <w:sz w:val="20"/>
          <w:szCs w:val="20"/>
        </w:rPr>
        <w:t>ное добровольное согласие для получения первичной медико-санитарной помощи,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</w:t>
      </w:r>
    </w:p>
    <w:p w:rsidR="00AB3404" w:rsidRPr="00BE0E40" w:rsidRDefault="00D82B91" w:rsidP="00BE0E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В случае моего отсутствия</w:t>
      </w:r>
      <w:r w:rsidR="00CB0B7E" w:rsidRPr="00BE0E40">
        <w:rPr>
          <w:rFonts w:ascii="Arial" w:hAnsi="Arial" w:cs="Arial"/>
          <w:sz w:val="20"/>
          <w:szCs w:val="20"/>
        </w:rPr>
        <w:t xml:space="preserve"> </w:t>
      </w:r>
      <w:r w:rsidRPr="00BE0E40">
        <w:rPr>
          <w:rFonts w:ascii="Arial" w:hAnsi="Arial" w:cs="Arial"/>
          <w:sz w:val="20"/>
          <w:szCs w:val="20"/>
        </w:rPr>
        <w:t xml:space="preserve">уполномочиваю присутствовать при оказании медицинской помощи моему ребенку, чьим законным представителем я являюсь, медицинскому работнику </w:t>
      </w:r>
      <w:r w:rsidR="002913AF">
        <w:rPr>
          <w:rFonts w:ascii="Arial" w:hAnsi="Arial" w:cs="Arial"/>
          <w:sz w:val="20"/>
          <w:szCs w:val="20"/>
        </w:rPr>
        <w:t xml:space="preserve">ДОЦ им. Ленина ст. Ишим </w:t>
      </w:r>
      <w:r w:rsidRPr="00BE0E40">
        <w:rPr>
          <w:rFonts w:ascii="Arial" w:hAnsi="Arial" w:cs="Arial"/>
          <w:sz w:val="20"/>
          <w:szCs w:val="20"/>
        </w:rPr>
        <w:t xml:space="preserve">и ответственному педагогическому работнику </w:t>
      </w:r>
      <w:r w:rsidR="002913AF">
        <w:rPr>
          <w:rFonts w:ascii="Arial" w:hAnsi="Arial" w:cs="Arial"/>
          <w:sz w:val="20"/>
          <w:szCs w:val="20"/>
        </w:rPr>
        <w:t xml:space="preserve">ДОЦ им. Ленина ст. Ишим. </w:t>
      </w:r>
      <w:r w:rsidRPr="00BE0E40">
        <w:rPr>
          <w:rFonts w:ascii="Arial" w:hAnsi="Arial" w:cs="Arial"/>
          <w:sz w:val="20"/>
          <w:szCs w:val="20"/>
        </w:rPr>
        <w:t xml:space="preserve">Информированное добровольное согласие действительно на срок пребывания ребенка в </w:t>
      </w:r>
      <w:r w:rsidR="00845166" w:rsidRPr="00BE0E40">
        <w:rPr>
          <w:rFonts w:ascii="Arial" w:hAnsi="Arial" w:cs="Arial"/>
          <w:sz w:val="20"/>
          <w:szCs w:val="20"/>
        </w:rPr>
        <w:t>ДО</w:t>
      </w:r>
      <w:r w:rsidR="002913AF">
        <w:rPr>
          <w:rFonts w:ascii="Arial" w:hAnsi="Arial" w:cs="Arial"/>
          <w:sz w:val="20"/>
          <w:szCs w:val="20"/>
        </w:rPr>
        <w:t>Ц им Ленина ст. Ишим</w:t>
      </w:r>
      <w:r w:rsidR="00845166" w:rsidRPr="00BE0E40">
        <w:rPr>
          <w:rFonts w:ascii="Arial" w:hAnsi="Arial" w:cs="Arial"/>
          <w:sz w:val="20"/>
          <w:szCs w:val="20"/>
        </w:rPr>
        <w:t xml:space="preserve"> </w:t>
      </w:r>
      <w:r w:rsidRPr="00BE0E40">
        <w:rPr>
          <w:rFonts w:ascii="Arial" w:hAnsi="Arial" w:cs="Arial"/>
          <w:sz w:val="20"/>
          <w:szCs w:val="20"/>
        </w:rPr>
        <w:t xml:space="preserve"> </w:t>
      </w:r>
      <w:r w:rsidR="002913AF">
        <w:rPr>
          <w:rFonts w:ascii="Arial" w:hAnsi="Arial" w:cs="Arial"/>
          <w:sz w:val="20"/>
          <w:szCs w:val="20"/>
        </w:rPr>
        <w:t xml:space="preserve">          </w:t>
      </w:r>
      <w:r w:rsidRPr="00BE0E40">
        <w:rPr>
          <w:rFonts w:ascii="Arial" w:hAnsi="Arial" w:cs="Arial"/>
          <w:sz w:val="20"/>
          <w:szCs w:val="20"/>
        </w:rPr>
        <w:t>с «_____»</w:t>
      </w:r>
      <w:r w:rsidR="002913AF">
        <w:rPr>
          <w:rFonts w:ascii="Arial" w:hAnsi="Arial" w:cs="Arial"/>
          <w:sz w:val="20"/>
          <w:szCs w:val="20"/>
        </w:rPr>
        <w:t>______________</w:t>
      </w:r>
      <w:r w:rsidRPr="00BE0E40">
        <w:rPr>
          <w:rFonts w:ascii="Arial" w:hAnsi="Arial" w:cs="Arial"/>
          <w:sz w:val="20"/>
          <w:szCs w:val="20"/>
        </w:rPr>
        <w:t xml:space="preserve"> 20</w:t>
      </w:r>
      <w:r w:rsidR="00BA4F6E">
        <w:rPr>
          <w:rFonts w:ascii="Arial" w:hAnsi="Arial" w:cs="Arial"/>
          <w:sz w:val="20"/>
          <w:szCs w:val="20"/>
        </w:rPr>
        <w:t>22</w:t>
      </w:r>
      <w:r w:rsidR="00AB3404" w:rsidRPr="00BE0E40">
        <w:rPr>
          <w:rFonts w:ascii="Arial" w:hAnsi="Arial" w:cs="Arial"/>
          <w:sz w:val="20"/>
          <w:szCs w:val="20"/>
        </w:rPr>
        <w:t>г. до</w:t>
      </w:r>
      <w:r w:rsidRPr="00BE0E40">
        <w:rPr>
          <w:rFonts w:ascii="Arial" w:hAnsi="Arial" w:cs="Arial"/>
          <w:sz w:val="20"/>
          <w:szCs w:val="20"/>
        </w:rPr>
        <w:t xml:space="preserve"> «_____»</w:t>
      </w:r>
      <w:r w:rsidR="002913AF">
        <w:rPr>
          <w:rFonts w:ascii="Arial" w:hAnsi="Arial" w:cs="Arial"/>
          <w:sz w:val="20"/>
          <w:szCs w:val="20"/>
        </w:rPr>
        <w:t>____________</w:t>
      </w:r>
      <w:r w:rsidR="00AB3404" w:rsidRPr="00BE0E40">
        <w:rPr>
          <w:rFonts w:ascii="Arial" w:hAnsi="Arial" w:cs="Arial"/>
          <w:sz w:val="20"/>
          <w:szCs w:val="20"/>
        </w:rPr>
        <w:t xml:space="preserve"> 20</w:t>
      </w:r>
      <w:r w:rsidR="00BA4F6E">
        <w:rPr>
          <w:rFonts w:ascii="Arial" w:hAnsi="Arial" w:cs="Arial"/>
          <w:sz w:val="20"/>
          <w:szCs w:val="20"/>
        </w:rPr>
        <w:t>22</w:t>
      </w:r>
      <w:r w:rsidR="00AB3404" w:rsidRPr="00BE0E40">
        <w:rPr>
          <w:rFonts w:ascii="Arial" w:hAnsi="Arial" w:cs="Arial"/>
          <w:sz w:val="20"/>
          <w:szCs w:val="20"/>
        </w:rPr>
        <w:t>г.</w:t>
      </w:r>
    </w:p>
    <w:p w:rsidR="00444161" w:rsidRPr="00BE0E40" w:rsidRDefault="00444161" w:rsidP="004441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4161" w:rsidRPr="00BE0E40" w:rsidRDefault="00444161" w:rsidP="004441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BE0E40">
        <w:rPr>
          <w:rFonts w:ascii="Arial" w:hAnsi="Arial" w:cs="Arial"/>
          <w:sz w:val="20"/>
          <w:szCs w:val="20"/>
        </w:rPr>
        <w:t>_________</w:t>
      </w:r>
    </w:p>
    <w:p w:rsidR="00444161" w:rsidRPr="006B6D28" w:rsidRDefault="00444161" w:rsidP="006B6D28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E0E40">
        <w:rPr>
          <w:rFonts w:ascii="Arial" w:hAnsi="Arial" w:cs="Arial"/>
          <w:sz w:val="16"/>
          <w:szCs w:val="16"/>
        </w:rPr>
        <w:t>(</w:t>
      </w:r>
      <w:r w:rsidR="00AB3404" w:rsidRPr="00BE0E40">
        <w:rPr>
          <w:rFonts w:ascii="Arial" w:hAnsi="Arial" w:cs="Arial"/>
          <w:sz w:val="16"/>
          <w:szCs w:val="16"/>
        </w:rPr>
        <w:t>Подпись Ф.И. О. одного из родителей, опекуна, попечителя, иного законного представителя</w:t>
      </w:r>
      <w:r w:rsidRPr="00BE0E40">
        <w:rPr>
          <w:rFonts w:ascii="Arial" w:hAnsi="Arial" w:cs="Arial"/>
          <w:sz w:val="16"/>
          <w:szCs w:val="16"/>
        </w:rPr>
        <w:t>)</w:t>
      </w:r>
    </w:p>
    <w:p w:rsidR="006B6D28" w:rsidRDefault="006B6D28" w:rsidP="004441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3404" w:rsidRPr="00BE0E40" w:rsidRDefault="00AB3404" w:rsidP="004441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E40">
        <w:rPr>
          <w:rFonts w:ascii="Arial" w:hAnsi="Arial" w:cs="Arial"/>
          <w:sz w:val="20"/>
          <w:szCs w:val="20"/>
        </w:rPr>
        <w:t>«_____»__________________20</w:t>
      </w:r>
      <w:r w:rsidR="00BA4F6E">
        <w:rPr>
          <w:rFonts w:ascii="Arial" w:hAnsi="Arial" w:cs="Arial"/>
          <w:sz w:val="20"/>
          <w:szCs w:val="20"/>
        </w:rPr>
        <w:t>22</w:t>
      </w:r>
      <w:r w:rsidRPr="00BE0E40">
        <w:rPr>
          <w:rFonts w:ascii="Arial" w:hAnsi="Arial" w:cs="Arial"/>
          <w:sz w:val="20"/>
          <w:szCs w:val="20"/>
        </w:rPr>
        <w:t>г.</w:t>
      </w:r>
    </w:p>
    <w:p w:rsidR="00AB3404" w:rsidRPr="00BE0E40" w:rsidRDefault="00444161" w:rsidP="0044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0E40">
        <w:rPr>
          <w:rFonts w:ascii="Arial" w:hAnsi="Arial" w:cs="Arial"/>
          <w:sz w:val="16"/>
          <w:szCs w:val="16"/>
        </w:rPr>
        <w:t>(</w:t>
      </w:r>
      <w:r w:rsidR="00AB3404" w:rsidRPr="00BE0E40">
        <w:rPr>
          <w:rFonts w:ascii="Arial" w:hAnsi="Arial" w:cs="Arial"/>
          <w:sz w:val="16"/>
          <w:szCs w:val="16"/>
        </w:rPr>
        <w:t>Дата оформления</w:t>
      </w:r>
      <w:r w:rsidR="006B6D28">
        <w:rPr>
          <w:rFonts w:ascii="Arial" w:hAnsi="Arial" w:cs="Arial"/>
          <w:sz w:val="16"/>
          <w:szCs w:val="16"/>
        </w:rPr>
        <w:t xml:space="preserve"> </w:t>
      </w:r>
      <w:r w:rsidR="00AB3404" w:rsidRPr="00BE0E40">
        <w:rPr>
          <w:rFonts w:ascii="Arial" w:hAnsi="Arial" w:cs="Arial"/>
          <w:sz w:val="16"/>
          <w:szCs w:val="16"/>
        </w:rPr>
        <w:t>информированного согласия</w:t>
      </w:r>
      <w:r w:rsidRPr="00BE0E40">
        <w:rPr>
          <w:rFonts w:ascii="Arial" w:hAnsi="Arial" w:cs="Arial"/>
          <w:sz w:val="16"/>
          <w:szCs w:val="16"/>
        </w:rPr>
        <w:t>)</w:t>
      </w:r>
    </w:p>
    <w:p w:rsidR="00BE0E40" w:rsidRDefault="00BE0E40">
      <w:pPr>
        <w:rPr>
          <w:b/>
        </w:rPr>
      </w:pPr>
    </w:p>
    <w:p w:rsidR="0076648C" w:rsidRDefault="0076648C">
      <w:pPr>
        <w:rPr>
          <w:b/>
        </w:rPr>
      </w:pPr>
    </w:p>
    <w:p w:rsidR="0076648C" w:rsidRDefault="0076648C">
      <w:pPr>
        <w:rPr>
          <w:b/>
        </w:rPr>
      </w:pPr>
    </w:p>
    <w:p w:rsidR="00D82B91" w:rsidRPr="006B6D28" w:rsidRDefault="00AB3404" w:rsidP="00BB61B7">
      <w:pPr>
        <w:spacing w:after="0" w:line="240" w:lineRule="auto"/>
        <w:jc w:val="center"/>
        <w:rPr>
          <w:rFonts w:ascii="Arial" w:hAnsi="Arial" w:cs="Arial"/>
          <w:b/>
        </w:rPr>
      </w:pPr>
      <w:r w:rsidRPr="006B6D28">
        <w:rPr>
          <w:rFonts w:ascii="Arial" w:hAnsi="Arial" w:cs="Arial"/>
          <w:b/>
        </w:rPr>
        <w:lastRenderedPageBreak/>
        <w:t xml:space="preserve">Перечень видов медицинских вмешательств, на которые граждане дают информированное добровольное согласие при получении первичной </w:t>
      </w:r>
      <w:r w:rsidR="006B6D28">
        <w:rPr>
          <w:rFonts w:ascii="Arial" w:hAnsi="Arial" w:cs="Arial"/>
          <w:b/>
        </w:rPr>
        <w:t xml:space="preserve">                  </w:t>
      </w:r>
      <w:r w:rsidRPr="006B6D28">
        <w:rPr>
          <w:rFonts w:ascii="Arial" w:hAnsi="Arial" w:cs="Arial"/>
          <w:b/>
        </w:rPr>
        <w:t>медико-санитарной помощи.</w:t>
      </w:r>
    </w:p>
    <w:p w:rsidR="003651F7" w:rsidRPr="006B6D28" w:rsidRDefault="003651F7" w:rsidP="0044416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0" w:name="sub_101"/>
      <w:r w:rsidRPr="006B6D28">
        <w:rPr>
          <w:rFonts w:ascii="Arial" w:hAnsi="Arial" w:cs="Arial"/>
          <w:sz w:val="20"/>
          <w:szCs w:val="20"/>
        </w:rPr>
        <w:t>1. Опрос, в том числе выявление жалоб, сбор анамнеза.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1" w:name="sub_102"/>
      <w:bookmarkEnd w:id="0"/>
      <w:r w:rsidRPr="006B6D28">
        <w:rPr>
          <w:rFonts w:ascii="Arial" w:hAnsi="Arial" w:cs="Arial"/>
          <w:sz w:val="20"/>
          <w:szCs w:val="20"/>
        </w:rPr>
        <w:t>2. Осмотр, в том числе пальпация, перкуссия, аускультация, риноскопия, фарингоскопия, непрямая ларингоскопия.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2" w:name="sub_103"/>
      <w:bookmarkEnd w:id="1"/>
      <w:r w:rsidRPr="006B6D28">
        <w:rPr>
          <w:rFonts w:ascii="Arial" w:hAnsi="Arial" w:cs="Arial"/>
          <w:sz w:val="20"/>
          <w:szCs w:val="20"/>
        </w:rPr>
        <w:t>3. Антропометрические исследования, спирометрия, динамомометрия.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3" w:name="sub_104"/>
      <w:bookmarkEnd w:id="2"/>
      <w:r w:rsidRPr="006B6D28">
        <w:rPr>
          <w:rFonts w:ascii="Arial" w:hAnsi="Arial" w:cs="Arial"/>
          <w:sz w:val="20"/>
          <w:szCs w:val="20"/>
        </w:rPr>
        <w:t>4. Термометрия.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4" w:name="sub_105"/>
      <w:bookmarkEnd w:id="3"/>
      <w:r w:rsidRPr="006B6D28">
        <w:rPr>
          <w:rFonts w:ascii="Arial" w:hAnsi="Arial" w:cs="Arial"/>
          <w:sz w:val="20"/>
          <w:szCs w:val="20"/>
        </w:rPr>
        <w:t>5. Тонометрия.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5" w:name="sub_106"/>
      <w:bookmarkEnd w:id="4"/>
      <w:r w:rsidRPr="006B6D28">
        <w:rPr>
          <w:rFonts w:ascii="Arial" w:hAnsi="Arial" w:cs="Arial"/>
          <w:sz w:val="20"/>
          <w:szCs w:val="20"/>
        </w:rPr>
        <w:t>6. Неинвазивные исследования органа зрения и зрительных функций.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6" w:name="sub_107"/>
      <w:bookmarkEnd w:id="5"/>
      <w:r w:rsidRPr="006B6D28">
        <w:rPr>
          <w:rFonts w:ascii="Arial" w:hAnsi="Arial" w:cs="Arial"/>
          <w:sz w:val="20"/>
          <w:szCs w:val="20"/>
        </w:rPr>
        <w:t>7. Неинвазивные исследования органа слуха и слуховых функций.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7" w:name="sub_108"/>
      <w:bookmarkEnd w:id="6"/>
      <w:r w:rsidRPr="006B6D28">
        <w:rPr>
          <w:rFonts w:ascii="Arial" w:hAnsi="Arial" w:cs="Arial"/>
          <w:sz w:val="20"/>
          <w:szCs w:val="20"/>
        </w:rPr>
        <w:t>8. Исследование функций нервной системы (чувствительной и двигательной сферы).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8" w:name="sub_109"/>
      <w:bookmarkEnd w:id="7"/>
      <w:r w:rsidRPr="006B6D28">
        <w:rPr>
          <w:rFonts w:ascii="Arial" w:hAnsi="Arial" w:cs="Arial"/>
          <w:sz w:val="20"/>
          <w:szCs w:val="20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3651F7" w:rsidRPr="006B6D28" w:rsidRDefault="003651F7" w:rsidP="006B6D2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0"/>
      <w:bookmarkEnd w:id="8"/>
      <w:r w:rsidRPr="006B6D28">
        <w:rPr>
          <w:rFonts w:ascii="Arial" w:hAnsi="Arial" w:cs="Arial"/>
          <w:sz w:val="20"/>
          <w:szCs w:val="20"/>
        </w:rPr>
        <w:t>10. Функциональные методы обследования, в том числе электрокардиогафия,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электроэнцефалография.</w:t>
      </w:r>
    </w:p>
    <w:p w:rsidR="003651F7" w:rsidRPr="006B6D28" w:rsidRDefault="003651F7" w:rsidP="006B6D2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1"/>
      <w:bookmarkEnd w:id="9"/>
      <w:r w:rsidRPr="006B6D28">
        <w:rPr>
          <w:rFonts w:ascii="Arial" w:hAnsi="Arial" w:cs="Arial"/>
          <w:sz w:val="20"/>
          <w:szCs w:val="20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3651F7" w:rsidRPr="006B6D28" w:rsidRDefault="003651F7" w:rsidP="006B6D2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12"/>
      <w:bookmarkEnd w:id="10"/>
      <w:r w:rsidRPr="006B6D28">
        <w:rPr>
          <w:rFonts w:ascii="Arial" w:hAnsi="Arial" w:cs="Arial"/>
          <w:sz w:val="20"/>
          <w:szCs w:val="20"/>
        </w:rPr>
        <w:t>12. Введение лекарственных препаратов по назначению врача, в том числе внутримышечно, внутривенно, подкожно, внутрикожно.</w:t>
      </w:r>
    </w:p>
    <w:p w:rsidR="003651F7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bookmarkStart w:id="12" w:name="sub_113"/>
      <w:bookmarkEnd w:id="11"/>
      <w:r w:rsidRPr="006B6D28">
        <w:rPr>
          <w:rFonts w:ascii="Arial" w:hAnsi="Arial" w:cs="Arial"/>
          <w:sz w:val="20"/>
          <w:szCs w:val="20"/>
        </w:rPr>
        <w:t>13. Медицинский массаж.</w:t>
      </w:r>
    </w:p>
    <w:bookmarkEnd w:id="12"/>
    <w:p w:rsidR="00F53F0F" w:rsidRPr="006B6D28" w:rsidRDefault="003651F7" w:rsidP="00BB61B7">
      <w:pPr>
        <w:autoSpaceDE w:val="0"/>
        <w:autoSpaceDN w:val="0"/>
        <w:adjustRightInd w:val="0"/>
        <w:spacing w:after="0" w:line="360" w:lineRule="exact"/>
        <w:ind w:firstLine="720"/>
        <w:rPr>
          <w:rFonts w:ascii="Arial" w:hAnsi="Arial" w:cs="Arial"/>
          <w:sz w:val="20"/>
          <w:szCs w:val="20"/>
        </w:rPr>
      </w:pPr>
      <w:r w:rsidRPr="006B6D28">
        <w:rPr>
          <w:rFonts w:ascii="Arial" w:hAnsi="Arial" w:cs="Arial"/>
          <w:sz w:val="20"/>
          <w:szCs w:val="20"/>
        </w:rPr>
        <w:t>14. Лечебная физкультура.</w:t>
      </w:r>
    </w:p>
    <w:sectPr w:rsidR="00F53F0F" w:rsidRPr="006B6D28" w:rsidSect="006B6D2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F0F"/>
    <w:rsid w:val="000044C2"/>
    <w:rsid w:val="00252549"/>
    <w:rsid w:val="00263BD2"/>
    <w:rsid w:val="002913AF"/>
    <w:rsid w:val="00340AC8"/>
    <w:rsid w:val="003651F7"/>
    <w:rsid w:val="00414F01"/>
    <w:rsid w:val="00425268"/>
    <w:rsid w:val="00444161"/>
    <w:rsid w:val="00465B93"/>
    <w:rsid w:val="00524541"/>
    <w:rsid w:val="0055666A"/>
    <w:rsid w:val="00613996"/>
    <w:rsid w:val="006B6D28"/>
    <w:rsid w:val="006C5250"/>
    <w:rsid w:val="0076648C"/>
    <w:rsid w:val="00806B44"/>
    <w:rsid w:val="00845166"/>
    <w:rsid w:val="008639B0"/>
    <w:rsid w:val="00AA069C"/>
    <w:rsid w:val="00AA40B0"/>
    <w:rsid w:val="00AB3404"/>
    <w:rsid w:val="00BA4F6E"/>
    <w:rsid w:val="00BB61B7"/>
    <w:rsid w:val="00BE0E40"/>
    <w:rsid w:val="00C258F5"/>
    <w:rsid w:val="00C83BB2"/>
    <w:rsid w:val="00CB0B7E"/>
    <w:rsid w:val="00D82B91"/>
    <w:rsid w:val="00F5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AADC-7817-4925-B496-A6BE5D87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EETokareva</cp:lastModifiedBy>
  <cp:revision>2</cp:revision>
  <cp:lastPrinted>2019-05-08T04:57:00Z</cp:lastPrinted>
  <dcterms:created xsi:type="dcterms:W3CDTF">2022-04-14T05:44:00Z</dcterms:created>
  <dcterms:modified xsi:type="dcterms:W3CDTF">2022-04-14T05:44:00Z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