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36ACA">
      <w:pPr>
        <w:spacing w:after="0" w:line="240" w:lineRule="auto"/>
        <w:jc w:val="center"/>
        <w:rPr>
          <w:rFonts w:ascii="Firenight" w:hAnsi="Firenight"/>
          <w:sz w:val="48"/>
        </w:rPr>
      </w:pPr>
      <w:bookmarkStart w:id="0" w:name="_GoBack"/>
      <w:bookmarkEnd w:id="0"/>
      <w:r>
        <w:rPr>
          <w:rFonts w:ascii="Firenight" w:hAnsi="Firenight"/>
          <w:sz w:val="48"/>
        </w:rPr>
        <w:t>Венецианский карнавал: Новогодняя ночь 2026</w:t>
      </w:r>
    </w:p>
    <w:p w14:paraId="776A862C">
      <w:pPr>
        <w:spacing w:after="0" w:line="240" w:lineRule="auto"/>
      </w:pPr>
    </w:p>
    <w:p w14:paraId="6F42F1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Дата: Новогодняя ночь с 31 декабря 2025 на 1 января 2026</w:t>
      </w:r>
    </w:p>
    <w:p w14:paraId="1FDA4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Место проведения: СРП «Простория», г. Псков, Иркутский пер., 2</w:t>
      </w:r>
    </w:p>
    <w:p w14:paraId="1172CB76">
      <w:pPr>
        <w:spacing w:after="0" w:line="240" w:lineRule="auto"/>
        <w:rPr>
          <w:rFonts w:ascii="Arial" w:hAnsi="Arial" w:cs="Arial"/>
        </w:rPr>
      </w:pPr>
    </w:p>
    <w:p w14:paraId="59BD3E0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Мероприятии</w:t>
      </w:r>
    </w:p>
    <w:p w14:paraId="7619610D">
      <w:pPr>
        <w:spacing w:after="0" w:line="240" w:lineRule="auto"/>
        <w:rPr>
          <w:rFonts w:ascii="Arial" w:hAnsi="Arial" w:cs="Arial"/>
        </w:rPr>
      </w:pPr>
    </w:p>
    <w:p w14:paraId="3D48E2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Погрузитесь в волшебство и очарование венецианского карнавала! Вас ждут непередаваемые впечатления от праздничной атмосферы старинной Италии, украшенной роскошью декораций и блеском огней.</w:t>
      </w:r>
    </w:p>
    <w:p w14:paraId="6492744F">
      <w:pPr>
        <w:spacing w:after="0" w:line="240" w:lineRule="auto"/>
        <w:rPr>
          <w:rFonts w:ascii="Arial" w:hAnsi="Arial" w:cs="Arial"/>
        </w:rPr>
      </w:pPr>
    </w:p>
    <w:p w14:paraId="6AF8E8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Подарок для гостей:</w:t>
      </w:r>
      <w:r>
        <w:rPr>
          <w:rFonts w:ascii="Arial" w:hAnsi="Arial" w:cs="Arial"/>
        </w:rPr>
        <w:t xml:space="preserve"> Приобретая билет, вы получаете в подарок карнавальную маску — идеальный аксессуар для создания загадочного и праздничного образа.</w:t>
      </w:r>
    </w:p>
    <w:p w14:paraId="75CE6794">
      <w:pPr>
        <w:spacing w:after="0" w:line="240" w:lineRule="auto"/>
        <w:rPr>
          <w:rFonts w:ascii="Arial" w:hAnsi="Arial" w:cs="Arial"/>
        </w:rPr>
      </w:pPr>
    </w:p>
    <w:p w14:paraId="1739ECD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Развлекательная программа</w:t>
      </w:r>
    </w:p>
    <w:p w14:paraId="748D7D34">
      <w:pPr>
        <w:spacing w:after="0" w:line="240" w:lineRule="auto"/>
        <w:rPr>
          <w:rFonts w:ascii="Arial" w:hAnsi="Arial" w:cs="Arial"/>
        </w:rPr>
      </w:pPr>
    </w:p>
    <w:p w14:paraId="111F97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Вас ждет незабываемая ночь, наполненная чудесами и искусством:</w:t>
      </w:r>
    </w:p>
    <w:p w14:paraId="1BD0FA58">
      <w:pPr>
        <w:spacing w:after="0" w:line="240" w:lineRule="auto"/>
        <w:rPr>
          <w:rFonts w:ascii="Arial" w:hAnsi="Arial" w:cs="Arial"/>
        </w:rPr>
      </w:pPr>
    </w:p>
    <w:p w14:paraId="0DFD58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Микромагия:</w:t>
      </w:r>
      <w:r>
        <w:rPr>
          <w:rFonts w:ascii="Arial" w:hAnsi="Arial" w:cs="Arial"/>
        </w:rPr>
        <w:t xml:space="preserve"> Миниатюрные чудеса прямо у вас на глазах. Тонкое мастерство, изящность и ловкость, создающие ощущение настоящего волшебства. Фокусы всю ночь.</w:t>
      </w:r>
    </w:p>
    <w:p w14:paraId="050F8C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Воздушные гимнасты:</w:t>
      </w:r>
      <w:r>
        <w:rPr>
          <w:rFonts w:ascii="Arial" w:hAnsi="Arial" w:cs="Arial"/>
        </w:rPr>
        <w:t xml:space="preserve"> Волшебное сочетание грации, силы и красоты, которое захватывает дух.</w:t>
      </w:r>
    </w:p>
    <w:p w14:paraId="60446D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Интерактивный театр «Венецианские ангелы»:</w:t>
      </w:r>
      <w:r>
        <w:rPr>
          <w:rFonts w:ascii="Arial" w:hAnsi="Arial" w:cs="Arial"/>
        </w:rPr>
        <w:t xml:space="preserve"> Живое искусство, объединяющее зрителя и сцену в едином ритме красоты и фантазии.</w:t>
      </w:r>
    </w:p>
    <w:p w14:paraId="7AC38D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Масочный театр:</w:t>
      </w:r>
      <w:r>
        <w:rPr>
          <w:rFonts w:ascii="Arial" w:hAnsi="Arial" w:cs="Arial"/>
        </w:rPr>
        <w:t xml:space="preserve"> Место, где границы между реальностью и фантазией стираются, а каждая маска рассказывает свою уникальную историю.</w:t>
      </w:r>
    </w:p>
    <w:p w14:paraId="0D2107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Световое шоу:</w:t>
      </w:r>
      <w:r>
        <w:rPr>
          <w:rFonts w:ascii="Arial" w:hAnsi="Arial" w:cs="Arial"/>
        </w:rPr>
        <w:t xml:space="preserve"> Уникальное сочетание изящных световых эффектов, динамичных проекций и завораживающих цветовых переходов.</w:t>
      </w:r>
    </w:p>
    <w:p w14:paraId="31EA2D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Ростовые фигуры:</w:t>
      </w:r>
      <w:r>
        <w:rPr>
          <w:rFonts w:ascii="Arial" w:hAnsi="Arial" w:cs="Arial"/>
        </w:rPr>
        <w:t xml:space="preserve"> Впечатляющие венецианские великаны создают атмосферу веселья и уюта. Уникальная возможность для фотографий.</w:t>
      </w:r>
    </w:p>
    <w:p w14:paraId="27FE42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Музыкальная группа KRIOKOV BAND:</w:t>
      </w:r>
      <w:r>
        <w:rPr>
          <w:rFonts w:ascii="Arial" w:hAnsi="Arial" w:cs="Arial"/>
        </w:rPr>
        <w:t xml:space="preserve"> Лидер группы — Павел Крюков, победитель шоу «Один в один». Музыканты — резиденты профессиональной ассоциации EVENT MUSIC RUSSIA.</w:t>
      </w:r>
    </w:p>
    <w:p w14:paraId="3A1916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Ведущий:</w:t>
      </w:r>
      <w:r>
        <w:rPr>
          <w:rFonts w:ascii="Arial" w:hAnsi="Arial" w:cs="Arial"/>
        </w:rPr>
        <w:t xml:space="preserve"> Федор Смольянинов. Актер театра и кино, телеведущий, профессиональный импровизатор.</w:t>
      </w:r>
    </w:p>
    <w:p w14:paraId="067893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Интерактивные зоны:</w:t>
      </w:r>
      <w:r>
        <w:rPr>
          <w:rFonts w:ascii="Arial" w:hAnsi="Arial" w:cs="Arial"/>
        </w:rPr>
        <w:t xml:space="preserve"> Атмосфера загадочных венецианских игр, изысканных масок и костюмов.</w:t>
      </w:r>
    </w:p>
    <w:p w14:paraId="245C0C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Дополнительная программа:</w:t>
      </w:r>
      <w:r>
        <w:rPr>
          <w:rFonts w:ascii="Arial" w:hAnsi="Arial" w:cs="Arial"/>
        </w:rPr>
        <w:t xml:space="preserve"> Зимние конкурсы, фокусы от Деда Мороза, танцевальные соревнования, а с 00:05 — дискотека с дождем из фольги.</w:t>
      </w:r>
    </w:p>
    <w:p w14:paraId="530D12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Фотограф с выездной фотостудией:</w:t>
      </w:r>
      <w:r>
        <w:rPr>
          <w:rFonts w:ascii="Arial" w:hAnsi="Arial" w:cs="Arial"/>
        </w:rPr>
        <w:t xml:space="preserve"> в течение всего вечера работает фотозона. По окончании торжества гости забирают напечатанные фотографии.</w:t>
      </w:r>
    </w:p>
    <w:p w14:paraId="1E315893">
      <w:pPr>
        <w:spacing w:after="0" w:line="240" w:lineRule="auto"/>
        <w:rPr>
          <w:rFonts w:ascii="Arial" w:hAnsi="Arial" w:cs="Arial"/>
        </w:rPr>
      </w:pPr>
    </w:p>
    <w:p w14:paraId="1ABD5B8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Меню</w:t>
      </w:r>
    </w:p>
    <w:p w14:paraId="14632B42">
      <w:pPr>
        <w:spacing w:after="0" w:line="240" w:lineRule="auto"/>
        <w:rPr>
          <w:rFonts w:ascii="Arial" w:hAnsi="Arial" w:cs="Arial"/>
          <w:b/>
        </w:rPr>
      </w:pPr>
    </w:p>
    <w:p w14:paraId="34472F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Приветственный фуршет:</w:t>
      </w:r>
    </w:p>
    <w:p w14:paraId="114C78D3">
      <w:pPr>
        <w:pStyle w:val="19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Рубленая оленина с муссом из жаренного картофеля и айоли из сморчков</w:t>
      </w:r>
    </w:p>
    <w:p w14:paraId="30616304">
      <w:pPr>
        <w:pStyle w:val="19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Рататуй с муссом из брынзы и песто из рукколы</w:t>
      </w:r>
    </w:p>
    <w:p w14:paraId="2F536901">
      <w:pPr>
        <w:pStyle w:val="19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Томленая говядина, вяленая слива, крем из сморчков</w:t>
      </w:r>
    </w:p>
    <w:p w14:paraId="1AD24780">
      <w:pPr>
        <w:pStyle w:val="19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Мусс из копченой форели с огуречным тартаром</w:t>
      </w:r>
    </w:p>
    <w:p w14:paraId="6D4B9745">
      <w:pPr>
        <w:pStyle w:val="19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Мини-закуска со шпротами, свежим огурцом и чесночным пюре на ржаном хлебе</w:t>
      </w:r>
    </w:p>
    <w:p w14:paraId="173B7E47">
      <w:pPr>
        <w:spacing w:after="0" w:line="240" w:lineRule="auto"/>
        <w:rPr>
          <w:rFonts w:ascii="Arial" w:hAnsi="Arial" w:cs="Arial"/>
        </w:rPr>
      </w:pPr>
    </w:p>
    <w:p w14:paraId="6A5691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Праздничный ужин:</w:t>
      </w:r>
    </w:p>
    <w:p w14:paraId="6BE72A0A">
      <w:pPr>
        <w:pStyle w:val="1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Тартар из форели с грушей и мятой на оладушке из цуккини с лимонно-икорным муссом и хрустящим огурцом</w:t>
      </w:r>
    </w:p>
    <w:p w14:paraId="663B4944">
      <w:pPr>
        <w:pStyle w:val="1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Утиная грудка с кремом из баклажана, перца и кедровых орешков, печеным яблоком с тыквой и соусом из вишни и бузины</w:t>
      </w:r>
    </w:p>
    <w:p w14:paraId="79EB1370">
      <w:pPr>
        <w:pStyle w:val="1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Треска с рагу из сельдерея, цуккини, шампиньонов, с желтыми томатами и лимонным биском</w:t>
      </w:r>
    </w:p>
    <w:p w14:paraId="2FC9620B">
      <w:pPr>
        <w:pStyle w:val="1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Пирог из свиной вырезки с мясом копченой рульки с лисичками и конфи из желтых томатов с пряно-йогуртовым соусом</w:t>
      </w:r>
    </w:p>
    <w:p w14:paraId="7EA853CB">
      <w:pPr>
        <w:spacing w:after="0" w:line="240" w:lineRule="auto"/>
        <w:rPr>
          <w:rFonts w:ascii="Arial" w:hAnsi="Arial" w:cs="Arial"/>
        </w:rPr>
      </w:pPr>
    </w:p>
    <w:p w14:paraId="7312A0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Детское меню (на выбор):</w:t>
      </w:r>
    </w:p>
    <w:p w14:paraId="024ADD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Фуршет:</w:t>
      </w:r>
      <w:r>
        <w:rPr>
          <w:rFonts w:ascii="Arial" w:hAnsi="Arial" w:cs="Arial"/>
        </w:rPr>
        <w:t xml:space="preserve"> Картофель фри, овощные палочки, куриные нагетсы, сырные палочки.</w:t>
      </w:r>
    </w:p>
    <w:p w14:paraId="49BE6A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Ужин:</w:t>
      </w:r>
      <w:r>
        <w:rPr>
          <w:rFonts w:ascii="Arial" w:hAnsi="Arial" w:cs="Arial"/>
        </w:rPr>
        <w:t xml:space="preserve"> Салат из свежих овощей с моцареллой, котлеты из телятины с картофельным пюре и сливочным соусом.</w:t>
      </w:r>
    </w:p>
    <w:p w14:paraId="6D549120">
      <w:pPr>
        <w:spacing w:after="0" w:line="240" w:lineRule="auto"/>
        <w:rPr>
          <w:rFonts w:ascii="Arial" w:hAnsi="Arial" w:cs="Arial"/>
        </w:rPr>
      </w:pPr>
    </w:p>
    <w:p w14:paraId="1D8F723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* При бронировании сообщите менеджеру о наличии аллергии или ограничений в питании.</w:t>
      </w:r>
    </w:p>
    <w:p w14:paraId="1DC5BC77">
      <w:pPr>
        <w:spacing w:after="0" w:line="240" w:lineRule="auto"/>
        <w:rPr>
          <w:rFonts w:ascii="Arial" w:hAnsi="Arial" w:cs="Arial"/>
        </w:rPr>
      </w:pPr>
    </w:p>
    <w:p w14:paraId="4C41A01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Барная карта</w:t>
      </w:r>
    </w:p>
    <w:p w14:paraId="4AFFCDFA">
      <w:pPr>
        <w:spacing w:after="0" w:line="240" w:lineRule="auto"/>
        <w:rPr>
          <w:rFonts w:ascii="Arial" w:hAnsi="Arial" w:cs="Arial"/>
        </w:rPr>
      </w:pPr>
    </w:p>
    <w:p w14:paraId="1CC5E2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Open-bar включен в стоимость всех приглашений.</w:t>
      </w:r>
    </w:p>
    <w:p w14:paraId="3027430F">
      <w:pPr>
        <w:spacing w:after="0" w:line="240" w:lineRule="auto"/>
        <w:rPr>
          <w:rFonts w:ascii="Arial" w:hAnsi="Arial" w:cs="Arial"/>
        </w:rPr>
      </w:pPr>
    </w:p>
    <w:p w14:paraId="2A329D8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Для билетов за 26 000 руб. (расширенный ассортимент):</w:t>
      </w:r>
    </w:p>
    <w:p w14:paraId="7A1096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Алкоголь:</w:t>
      </w:r>
      <w:r>
        <w:rPr>
          <w:rFonts w:ascii="Arial" w:hAnsi="Arial" w:cs="Arial"/>
        </w:rPr>
        <w:t xml:space="preserve"> игристые вина (Италия, Испания), тихие вина (Испания, Италия, Аргентина), водка, виски, коньяк (VS, VSOP), текила, ликеры, ром, вермуты, биттеры.</w:t>
      </w:r>
    </w:p>
    <w:p w14:paraId="5FFD38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Коктейль-бар:</w:t>
      </w:r>
      <w:r>
        <w:rPr>
          <w:rFonts w:ascii="Arial" w:hAnsi="Arial" w:cs="Arial"/>
        </w:rPr>
        <w:t xml:space="preserve"> Дайкири, Маргарита, Космополитен, Апероль Шприц, Негрони, Кир Роял, Мохито, Лонг Айленд, Мартини, Текила Санрайз, Уайт Леди и др.</w:t>
      </w:r>
    </w:p>
    <w:p w14:paraId="72465625">
      <w:pPr>
        <w:spacing w:after="0" w:line="240" w:lineRule="auto"/>
        <w:rPr>
          <w:rFonts w:ascii="Arial" w:hAnsi="Arial" w:cs="Arial"/>
        </w:rPr>
      </w:pPr>
    </w:p>
    <w:p w14:paraId="3F8E0D3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Для билетов за 19 000 руб. (стандартный ассортимент):</w:t>
      </w:r>
    </w:p>
    <w:p w14:paraId="696F50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Алкоголь:</w:t>
      </w:r>
      <w:r>
        <w:rPr>
          <w:rFonts w:ascii="Arial" w:hAnsi="Arial" w:cs="Arial"/>
        </w:rPr>
        <w:t xml:space="preserve"> игристые вина (Италия), тихие белые и красные вина (Испания, Италия), водка.</w:t>
      </w:r>
    </w:p>
    <w:p w14:paraId="17009299">
      <w:pPr>
        <w:spacing w:after="0" w:line="240" w:lineRule="auto"/>
        <w:rPr>
          <w:rFonts w:ascii="Arial" w:hAnsi="Arial" w:cs="Arial"/>
        </w:rPr>
      </w:pPr>
    </w:p>
    <w:p w14:paraId="36E58E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Безалкогольные напитки (для всех): </w:t>
      </w:r>
      <w:r>
        <w:rPr>
          <w:rFonts w:ascii="Arial" w:hAnsi="Arial" w:cs="Arial"/>
        </w:rPr>
        <w:t>минеральная вода (газ. /негаз.), домашний клюквенный морс, кофе, чай.</w:t>
      </w:r>
    </w:p>
    <w:p w14:paraId="003924E0">
      <w:pPr>
        <w:spacing w:after="0" w:line="240" w:lineRule="auto"/>
        <w:rPr>
          <w:rFonts w:ascii="Arial" w:hAnsi="Arial" w:cs="Arial"/>
        </w:rPr>
      </w:pPr>
    </w:p>
    <w:p w14:paraId="6BBCD86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* Наименования напитков и особые пожелания можно уточнить у менеджера.</w:t>
      </w:r>
    </w:p>
    <w:p w14:paraId="4F116AFC">
      <w:pPr>
        <w:spacing w:after="0" w:line="240" w:lineRule="auto"/>
        <w:rPr>
          <w:rFonts w:ascii="Arial" w:hAnsi="Arial" w:cs="Arial"/>
        </w:rPr>
      </w:pPr>
    </w:p>
    <w:p w14:paraId="233D89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Стоимость и бронирование</w:t>
      </w:r>
    </w:p>
    <w:p w14:paraId="04FE8F5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14"/>
        <w:tblW w:w="10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18"/>
        <w:gridCol w:w="4535"/>
      </w:tblGrid>
      <w:tr w14:paraId="6AD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118" w:type="dxa"/>
            <w:vAlign w:val="center"/>
          </w:tcPr>
          <w:p w14:paraId="61D2B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Категория билета</w:t>
            </w:r>
          </w:p>
        </w:tc>
        <w:tc>
          <w:tcPr>
            <w:tcW w:w="3118" w:type="dxa"/>
            <w:vAlign w:val="center"/>
          </w:tcPr>
          <w:p w14:paraId="1916A3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Стоимость</w:t>
            </w:r>
          </w:p>
        </w:tc>
        <w:tc>
          <w:tcPr>
            <w:tcW w:w="4535" w:type="dxa"/>
            <w:vAlign w:val="center"/>
          </w:tcPr>
          <w:p w14:paraId="069786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Что включено:</w:t>
            </w:r>
          </w:p>
        </w:tc>
      </w:tr>
      <w:tr w14:paraId="468A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118" w:type="dxa"/>
            <w:vAlign w:val="center"/>
          </w:tcPr>
          <w:p w14:paraId="4EB632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1-3 ряд</w:t>
            </w:r>
          </w:p>
          <w:p w14:paraId="6001C701">
            <w:pPr>
              <w:pStyle w:val="1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Взрослые</w:t>
            </w:r>
          </w:p>
          <w:p w14:paraId="469F3CBC">
            <w:pPr>
              <w:pStyle w:val="1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Дети 12-17 лет</w:t>
            </w:r>
          </w:p>
        </w:tc>
        <w:tc>
          <w:tcPr>
            <w:tcW w:w="3118" w:type="dxa"/>
            <w:vAlign w:val="center"/>
          </w:tcPr>
          <w:p w14:paraId="716D3E2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26 000 руб.</w:t>
            </w:r>
          </w:p>
          <w:p w14:paraId="3BF2053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21 000 руб.</w:t>
            </w:r>
          </w:p>
        </w:tc>
        <w:tc>
          <w:tcPr>
            <w:tcW w:w="4535" w:type="dxa"/>
            <w:vAlign w:val="center"/>
          </w:tcPr>
          <w:p w14:paraId="498696A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eastAsia="Times New Roman" w:cs="Arial"/>
                <w:szCs w:val="20"/>
                <w:lang w:eastAsia="ru-RU"/>
              </w:rPr>
              <w:t>Праздничный ужин, расширенный алкоголь, коктейль-бар</w:t>
            </w:r>
          </w:p>
        </w:tc>
      </w:tr>
      <w:tr w14:paraId="43F9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118" w:type="dxa"/>
            <w:vAlign w:val="center"/>
          </w:tcPr>
          <w:p w14:paraId="007308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4-8 ряд</w:t>
            </w:r>
          </w:p>
          <w:p w14:paraId="31676C43">
            <w:pPr>
              <w:pStyle w:val="1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Взрослые</w:t>
            </w:r>
          </w:p>
          <w:p w14:paraId="043E4ABB">
            <w:pPr>
              <w:pStyle w:val="1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Дети 12-17 лет</w:t>
            </w:r>
          </w:p>
        </w:tc>
        <w:tc>
          <w:tcPr>
            <w:tcW w:w="3118" w:type="dxa"/>
            <w:vAlign w:val="center"/>
          </w:tcPr>
          <w:p w14:paraId="118604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19 000 руб.</w:t>
            </w:r>
          </w:p>
          <w:p w14:paraId="1EE513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15 200 руб.</w:t>
            </w:r>
          </w:p>
        </w:tc>
        <w:tc>
          <w:tcPr>
            <w:tcW w:w="4535" w:type="dxa"/>
            <w:vAlign w:val="center"/>
          </w:tcPr>
          <w:p w14:paraId="6D1A1F0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eastAsia="Times New Roman" w:cs="Arial"/>
                <w:szCs w:val="20"/>
                <w:lang w:eastAsia="ru-RU"/>
              </w:rPr>
              <w:t>Праздничный ужин, стандартный алкоголь</w:t>
            </w:r>
          </w:p>
        </w:tc>
      </w:tr>
      <w:tr w14:paraId="33CA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118" w:type="dxa"/>
            <w:vAlign w:val="center"/>
          </w:tcPr>
          <w:p w14:paraId="0D6AC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Дети до 12 лет</w:t>
            </w:r>
          </w:p>
        </w:tc>
        <w:tc>
          <w:tcPr>
            <w:tcW w:w="3118" w:type="dxa"/>
            <w:vAlign w:val="center"/>
          </w:tcPr>
          <w:p w14:paraId="5CD30E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7000 руб.</w:t>
            </w:r>
          </w:p>
          <w:p w14:paraId="7237B5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eastAsia="Times New Roman" w:cs="Arial"/>
                <w:sz w:val="16"/>
                <w:szCs w:val="23"/>
                <w:lang w:eastAsia="ru-RU"/>
              </w:rPr>
              <w:t>(вне зависимости от категории)</w:t>
            </w:r>
          </w:p>
        </w:tc>
        <w:tc>
          <w:tcPr>
            <w:tcW w:w="4535" w:type="dxa"/>
            <w:vAlign w:val="center"/>
          </w:tcPr>
          <w:p w14:paraId="001EECD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eastAsia="Times New Roman" w:cs="Arial"/>
                <w:szCs w:val="20"/>
                <w:lang w:eastAsia="ru-RU"/>
              </w:rPr>
              <w:t>Детское меню и безалкогольные напитки</w:t>
            </w:r>
          </w:p>
        </w:tc>
      </w:tr>
    </w:tbl>
    <w:p w14:paraId="3EBCB65F">
      <w:pPr>
        <w:spacing w:after="0" w:line="240" w:lineRule="auto"/>
        <w:rPr>
          <w:rFonts w:ascii="Arial" w:hAnsi="Arial" w:cs="Arial"/>
          <w:b/>
        </w:rPr>
      </w:pPr>
    </w:p>
    <w:p w14:paraId="29A904EE">
      <w:pPr>
        <w:spacing w:after="0" w:line="240" w:lineRule="auto"/>
        <w:rPr>
          <w:rFonts w:ascii="Arial" w:hAnsi="Arial" w:cs="Arial"/>
          <w:b/>
        </w:rPr>
      </w:pPr>
    </w:p>
    <w:p w14:paraId="4C0649E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Тайминг мероприятия</w:t>
      </w:r>
    </w:p>
    <w:p w14:paraId="74709F58">
      <w:pPr>
        <w:spacing w:after="0" w:line="240" w:lineRule="auto"/>
        <w:rPr>
          <w:rFonts w:ascii="Arial" w:hAnsi="Arial" w:cs="Arial"/>
        </w:rPr>
      </w:pPr>
    </w:p>
    <w:p w14:paraId="0EE1A481">
      <w:pPr>
        <w:pStyle w:val="1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22:00 —</w:t>
      </w:r>
      <w:r>
        <w:rPr>
          <w:rFonts w:ascii="Arial" w:hAnsi="Arial" w:cs="Arial"/>
        </w:rPr>
        <w:t xml:space="preserve"> Приветственный фуршет и фотографирование</w:t>
      </w:r>
    </w:p>
    <w:p w14:paraId="389EDC63">
      <w:pPr>
        <w:pStyle w:val="1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22:45 - 03:00 —</w:t>
      </w:r>
      <w:r>
        <w:rPr>
          <w:rFonts w:ascii="Arial" w:hAnsi="Arial" w:cs="Arial"/>
        </w:rPr>
        <w:t xml:space="preserve"> Праздничный ужин и развлекательная программа</w:t>
      </w:r>
    </w:p>
    <w:p w14:paraId="642EF9D1">
      <w:pPr>
        <w:pStyle w:val="1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02:55 —</w:t>
      </w:r>
      <w:r>
        <w:rPr>
          <w:rFonts w:ascii="Arial" w:hAnsi="Arial" w:cs="Arial"/>
        </w:rPr>
        <w:t xml:space="preserve"> Праздничный торт</w:t>
      </w:r>
    </w:p>
    <w:p w14:paraId="1C50D348">
      <w:pPr>
        <w:spacing w:after="0" w:line="240" w:lineRule="auto"/>
        <w:rPr>
          <w:rFonts w:ascii="Arial" w:hAnsi="Arial" w:cs="Arial"/>
        </w:rPr>
      </w:pPr>
    </w:p>
    <w:p w14:paraId="657A220D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* Трансфер из отеля/в отель осуществляется только до/после окончания программы.</w:t>
      </w:r>
      <w:r>
        <w:t xml:space="preserve"> </w:t>
      </w:r>
    </w:p>
    <w:sectPr>
      <w:headerReference r:id="rId5" w:type="default"/>
      <w:footerReference r:id="rId6" w:type="default"/>
      <w:pgSz w:w="11906" w:h="16838"/>
      <w:pgMar w:top="284" w:right="567" w:bottom="284" w:left="340" w:header="454" w:footer="22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irenight">
    <w:altName w:val="Segoe Print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97AFF">
    <w:pPr>
      <w:pStyle w:val="12"/>
      <w:tabs>
        <w:tab w:val="left" w:pos="4013"/>
        <w:tab w:val="clear" w:pos="4677"/>
        <w:tab w:val="clear" w:pos="9355"/>
      </w:tabs>
      <w:rPr>
        <w:sz w:val="10"/>
        <w:lang w:val="en-US"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11340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8"/>
      <w:gridCol w:w="3118"/>
      <w:gridCol w:w="3118"/>
      <w:gridCol w:w="3006"/>
    </w:tblGrid>
    <w:tr w14:paraId="47F43FE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4D365BF">
          <w:pPr>
            <w:pStyle w:val="11"/>
            <w:jc w:val="center"/>
            <w:rPr>
              <w:rFonts w:ascii="Century Gothic" w:hAnsi="Century Gothic"/>
              <w:sz w:val="16"/>
              <w:szCs w:val="20"/>
            </w:rPr>
          </w:pPr>
          <w:r>
            <w:rPr>
              <w:rFonts w:ascii="Century Gothic" w:hAnsi="Century Gothic"/>
              <w:sz w:val="16"/>
              <w:szCs w:val="20"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ge">
                  <wp:posOffset>-85090</wp:posOffset>
                </wp:positionV>
                <wp:extent cx="1129030" cy="1259840"/>
                <wp:effectExtent l="76200" t="76200" r="128270" b="13081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1365189">
                          <a:off x="0" y="0"/>
                          <a:ext cx="1129030" cy="125984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4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48E6F87">
          <w:pPr>
            <w:pStyle w:val="11"/>
            <w:rPr>
              <w:rFonts w:ascii="Century Gothic" w:hAnsi="Century Gothic"/>
              <w:sz w:val="20"/>
              <w:szCs w:val="20"/>
              <w:lang w:val="en-US"/>
            </w:rPr>
          </w:pPr>
          <w:r>
            <w:rPr>
              <w:rFonts w:ascii="Century Gothic" w:hAnsi="Century Gothic"/>
              <w:sz w:val="20"/>
              <w:szCs w:val="20"/>
              <w:lang w:val="en-US"/>
            </w:rPr>
            <w:t xml:space="preserve">туроператор GLOBAL TRAVEL Pskov | </w:t>
          </w:r>
          <w:r>
            <w:rPr>
              <w:rFonts w:ascii="Century Gothic" w:hAnsi="Century Gothic"/>
              <w:sz w:val="18"/>
              <w:szCs w:val="20"/>
              <w:lang w:val="en-US"/>
            </w:rPr>
            <w:t>РТО 019640</w:t>
          </w:r>
        </w:p>
        <w:p w14:paraId="0897C453">
          <w:pPr>
            <w:pStyle w:val="11"/>
            <w:rPr>
              <w:rFonts w:ascii="Century Gothic" w:hAnsi="Century Gothic"/>
              <w:sz w:val="8"/>
              <w:szCs w:val="18"/>
              <w:lang w:val="en-US"/>
            </w:rPr>
          </w:pPr>
        </w:p>
      </w:tc>
    </w:tr>
    <w:tr w14:paraId="56ECFD3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06CC16F2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12FD6C20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Рижский проспект д.70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0F5C50BD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Профсоюзная д.1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21E1698D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</w:tr>
    <w:tr w14:paraId="5BDD0D6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339260FC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60F54CD0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3746E1B6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56A35358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</w:tr>
    <w:tr w14:paraId="6EE3BE3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0BBD0F88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1C38EDF3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(8112) 55-66-88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71DD1E9D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(8112) 75-75-88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2C0834F5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</w:tr>
    <w:tr w14:paraId="208E5D2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1F5EFC16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02C23D24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66D6184C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10F04FAB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</w:tr>
    <w:tr w14:paraId="4C360CF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63B971E3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5764EB5B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7-953-236-53-43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1AE8D1D9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  <w:lang w:val="en-US"/>
            </w:rPr>
          </w:pPr>
          <w:r>
            <w:rPr>
              <w:rFonts w:ascii="Century Gothic" w:hAnsi="Century Gothic"/>
              <w:sz w:val="18"/>
              <w:szCs w:val="18"/>
            </w:rPr>
            <w:t>7-953-239-66-88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6357A304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</w:tr>
    <w:tr w14:paraId="5D17459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6" w:hRule="atLeast"/>
      </w:trPr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0405AFA6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45B8BAB8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5DF2722F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46DA375B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</w:tr>
    <w:tr w14:paraId="4DAFF2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3" w:hRule="atLeast"/>
      </w:trPr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0D51D19C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6"/>
              <w:szCs w:val="16"/>
              <w:lang w:val="en-US"/>
            </w:rPr>
          </w:pPr>
        </w:p>
      </w:tc>
      <w:tc>
        <w:tcPr>
          <w:tcW w:w="9242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71D422C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  <w:lang w:val="en-US"/>
            </w:rPr>
          </w:pPr>
          <w:r>
            <w:rPr>
              <w:rFonts w:ascii="Century Gothic" w:hAnsi="Century Gothic"/>
              <w:sz w:val="18"/>
              <w:szCs w:val="18"/>
              <w:lang w:val="en-US"/>
            </w:rPr>
            <w:t xml:space="preserve">web: </w:t>
          </w:r>
          <w:r>
            <w:fldChar w:fldCharType="begin"/>
          </w:r>
          <w:r>
            <w:instrText xml:space="preserve"> HYPERLINK "http://www.global-travel.online" </w:instrText>
          </w:r>
          <w:r>
            <w:fldChar w:fldCharType="separate"/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t>www.global-travel.online</w:t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fldChar w:fldCharType="end"/>
          </w:r>
          <w:r>
            <w:rPr>
              <w:rFonts w:ascii="Century Gothic" w:hAnsi="Century Gothic"/>
              <w:sz w:val="18"/>
              <w:szCs w:val="18"/>
              <w:lang w:val="en-US"/>
            </w:rPr>
            <w:t xml:space="preserve">         e-mail: </w:t>
          </w:r>
          <w:r>
            <w:fldChar w:fldCharType="begin"/>
          </w:r>
          <w:r>
            <w:instrText xml:space="preserve"> HYPERLINK "mailto:info@global-pskov.ru" </w:instrText>
          </w:r>
          <w:r>
            <w:fldChar w:fldCharType="separate"/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t>info@global-pskov.ru</w:t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fldChar w:fldCharType="end"/>
          </w:r>
          <w:r>
            <w:rPr>
              <w:rFonts w:ascii="Century Gothic" w:hAnsi="Century Gothic"/>
              <w:sz w:val="18"/>
              <w:szCs w:val="18"/>
              <w:lang w:val="en-US"/>
            </w:rPr>
            <w:t xml:space="preserve"> </w:t>
          </w:r>
        </w:p>
      </w:tc>
    </w:tr>
    <w:tr w14:paraId="41549B5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single" w:color="auto" w:sz="4" w:space="0"/>
            <w:right w:val="nil"/>
          </w:tcBorders>
        </w:tcPr>
        <w:p w14:paraId="5E4FDE87">
          <w:pPr>
            <w:pStyle w:val="11"/>
            <w:tabs>
              <w:tab w:val="left" w:pos="8775"/>
              <w:tab w:val="clear" w:pos="4677"/>
              <w:tab w:val="clear" w:pos="9355"/>
            </w:tabs>
            <w:jc w:val="center"/>
            <w:rPr>
              <w:rFonts w:ascii="Century Gothic" w:hAnsi="Century Gothic"/>
              <w:sz w:val="8"/>
              <w:lang w:val="en-US"/>
            </w:rPr>
          </w:pPr>
        </w:p>
      </w:tc>
      <w:tc>
        <w:tcPr>
          <w:tcW w:w="9242" w:type="dxa"/>
          <w:gridSpan w:val="3"/>
          <w:tcBorders>
            <w:top w:val="nil"/>
            <w:left w:val="nil"/>
            <w:bottom w:val="single" w:color="auto" w:sz="4" w:space="0"/>
            <w:right w:val="nil"/>
          </w:tcBorders>
        </w:tcPr>
        <w:p w14:paraId="28986A15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6"/>
              <w:lang w:val="en-US"/>
            </w:rPr>
          </w:pPr>
        </w:p>
      </w:tc>
    </w:tr>
  </w:tbl>
  <w:p w14:paraId="037A21B9">
    <w:pPr>
      <w:pStyle w:val="11"/>
      <w:rPr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A3CD8"/>
    <w:multiLevelType w:val="multilevel"/>
    <w:tmpl w:val="0D2A3CD8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A51270"/>
    <w:multiLevelType w:val="multilevel"/>
    <w:tmpl w:val="3AA51270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5F46730"/>
    <w:multiLevelType w:val="multilevel"/>
    <w:tmpl w:val="45F46730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0D37973"/>
    <w:multiLevelType w:val="multilevel"/>
    <w:tmpl w:val="50D37973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B6"/>
    <w:rsid w:val="00010820"/>
    <w:rsid w:val="00012FEC"/>
    <w:rsid w:val="00022BB4"/>
    <w:rsid w:val="0003026F"/>
    <w:rsid w:val="0003686C"/>
    <w:rsid w:val="000472B2"/>
    <w:rsid w:val="000607B9"/>
    <w:rsid w:val="00067CBB"/>
    <w:rsid w:val="00076083"/>
    <w:rsid w:val="000A4AAA"/>
    <w:rsid w:val="000B4648"/>
    <w:rsid w:val="000C53EF"/>
    <w:rsid w:val="000C783F"/>
    <w:rsid w:val="000F0ECA"/>
    <w:rsid w:val="001151AA"/>
    <w:rsid w:val="00130937"/>
    <w:rsid w:val="00155CB7"/>
    <w:rsid w:val="001637FA"/>
    <w:rsid w:val="00171460"/>
    <w:rsid w:val="00177876"/>
    <w:rsid w:val="00190395"/>
    <w:rsid w:val="00197277"/>
    <w:rsid w:val="001A742F"/>
    <w:rsid w:val="001C61B5"/>
    <w:rsid w:val="001D356D"/>
    <w:rsid w:val="001D7880"/>
    <w:rsid w:val="001F1243"/>
    <w:rsid w:val="001F3539"/>
    <w:rsid w:val="001F6135"/>
    <w:rsid w:val="001F616E"/>
    <w:rsid w:val="00200006"/>
    <w:rsid w:val="002059BB"/>
    <w:rsid w:val="00211B31"/>
    <w:rsid w:val="00244EA5"/>
    <w:rsid w:val="002565E3"/>
    <w:rsid w:val="00257949"/>
    <w:rsid w:val="002701FE"/>
    <w:rsid w:val="002761AD"/>
    <w:rsid w:val="00280204"/>
    <w:rsid w:val="00292808"/>
    <w:rsid w:val="0029354C"/>
    <w:rsid w:val="00294392"/>
    <w:rsid w:val="002C625C"/>
    <w:rsid w:val="0030490C"/>
    <w:rsid w:val="003050DF"/>
    <w:rsid w:val="00313EC2"/>
    <w:rsid w:val="00322B6F"/>
    <w:rsid w:val="0033694B"/>
    <w:rsid w:val="0035199E"/>
    <w:rsid w:val="0036478A"/>
    <w:rsid w:val="00365D7D"/>
    <w:rsid w:val="00367D20"/>
    <w:rsid w:val="003B4404"/>
    <w:rsid w:val="003B6E35"/>
    <w:rsid w:val="003B6ED0"/>
    <w:rsid w:val="003C1979"/>
    <w:rsid w:val="003C1FDB"/>
    <w:rsid w:val="003C26D1"/>
    <w:rsid w:val="003D7344"/>
    <w:rsid w:val="003E7C91"/>
    <w:rsid w:val="0040242F"/>
    <w:rsid w:val="0042265A"/>
    <w:rsid w:val="00425620"/>
    <w:rsid w:val="00432899"/>
    <w:rsid w:val="00471914"/>
    <w:rsid w:val="00493DB2"/>
    <w:rsid w:val="00495038"/>
    <w:rsid w:val="00497DBF"/>
    <w:rsid w:val="004A10D0"/>
    <w:rsid w:val="004B02F2"/>
    <w:rsid w:val="004B3CD6"/>
    <w:rsid w:val="004C73B6"/>
    <w:rsid w:val="004D5542"/>
    <w:rsid w:val="004D6A68"/>
    <w:rsid w:val="004F03AE"/>
    <w:rsid w:val="004F4132"/>
    <w:rsid w:val="00500BF3"/>
    <w:rsid w:val="00502860"/>
    <w:rsid w:val="005031B7"/>
    <w:rsid w:val="00503BEB"/>
    <w:rsid w:val="005054E0"/>
    <w:rsid w:val="00516AC4"/>
    <w:rsid w:val="00522957"/>
    <w:rsid w:val="00522B87"/>
    <w:rsid w:val="0052523C"/>
    <w:rsid w:val="005504FE"/>
    <w:rsid w:val="005557C0"/>
    <w:rsid w:val="005909C8"/>
    <w:rsid w:val="0059747F"/>
    <w:rsid w:val="005A0FBF"/>
    <w:rsid w:val="005D04BB"/>
    <w:rsid w:val="005D0578"/>
    <w:rsid w:val="005E5281"/>
    <w:rsid w:val="00600654"/>
    <w:rsid w:val="0060213E"/>
    <w:rsid w:val="00602361"/>
    <w:rsid w:val="006366DF"/>
    <w:rsid w:val="00637491"/>
    <w:rsid w:val="0065327A"/>
    <w:rsid w:val="00656535"/>
    <w:rsid w:val="006A34FA"/>
    <w:rsid w:val="006A5BFB"/>
    <w:rsid w:val="006B265F"/>
    <w:rsid w:val="006E38F0"/>
    <w:rsid w:val="00730908"/>
    <w:rsid w:val="00737230"/>
    <w:rsid w:val="00767441"/>
    <w:rsid w:val="0077593B"/>
    <w:rsid w:val="00790D8D"/>
    <w:rsid w:val="00796991"/>
    <w:rsid w:val="007A2FC7"/>
    <w:rsid w:val="007C0B52"/>
    <w:rsid w:val="007C73C9"/>
    <w:rsid w:val="007D5E4C"/>
    <w:rsid w:val="007E0DF7"/>
    <w:rsid w:val="007E2C98"/>
    <w:rsid w:val="007E32B3"/>
    <w:rsid w:val="007E700D"/>
    <w:rsid w:val="00800063"/>
    <w:rsid w:val="0080364E"/>
    <w:rsid w:val="00810C77"/>
    <w:rsid w:val="00815F0C"/>
    <w:rsid w:val="00817125"/>
    <w:rsid w:val="00830947"/>
    <w:rsid w:val="0085002C"/>
    <w:rsid w:val="0086281F"/>
    <w:rsid w:val="00874E0E"/>
    <w:rsid w:val="008B0349"/>
    <w:rsid w:val="008B22BB"/>
    <w:rsid w:val="008F19FD"/>
    <w:rsid w:val="008F3E4B"/>
    <w:rsid w:val="00906FE5"/>
    <w:rsid w:val="00922BAD"/>
    <w:rsid w:val="009420FA"/>
    <w:rsid w:val="00965CCB"/>
    <w:rsid w:val="0096668B"/>
    <w:rsid w:val="0098227D"/>
    <w:rsid w:val="00983115"/>
    <w:rsid w:val="009A0138"/>
    <w:rsid w:val="009A4F2C"/>
    <w:rsid w:val="009B373A"/>
    <w:rsid w:val="009C559B"/>
    <w:rsid w:val="009D32DB"/>
    <w:rsid w:val="009D3601"/>
    <w:rsid w:val="009E393F"/>
    <w:rsid w:val="009E7C42"/>
    <w:rsid w:val="009F57E7"/>
    <w:rsid w:val="00A07E9A"/>
    <w:rsid w:val="00A431D8"/>
    <w:rsid w:val="00A4448B"/>
    <w:rsid w:val="00A44B30"/>
    <w:rsid w:val="00A47D78"/>
    <w:rsid w:val="00A52308"/>
    <w:rsid w:val="00A66E0E"/>
    <w:rsid w:val="00A728BE"/>
    <w:rsid w:val="00A8749E"/>
    <w:rsid w:val="00A87B68"/>
    <w:rsid w:val="00AA4106"/>
    <w:rsid w:val="00AB7B61"/>
    <w:rsid w:val="00AC4F9E"/>
    <w:rsid w:val="00AC521C"/>
    <w:rsid w:val="00AD1765"/>
    <w:rsid w:val="00AD1B96"/>
    <w:rsid w:val="00AD61A1"/>
    <w:rsid w:val="00AE13D5"/>
    <w:rsid w:val="00AE1CFA"/>
    <w:rsid w:val="00AE6A29"/>
    <w:rsid w:val="00B03387"/>
    <w:rsid w:val="00B276BF"/>
    <w:rsid w:val="00B30047"/>
    <w:rsid w:val="00B31FDC"/>
    <w:rsid w:val="00B33B14"/>
    <w:rsid w:val="00B50852"/>
    <w:rsid w:val="00B67C53"/>
    <w:rsid w:val="00B83D2E"/>
    <w:rsid w:val="00BA6345"/>
    <w:rsid w:val="00BB3052"/>
    <w:rsid w:val="00BE2523"/>
    <w:rsid w:val="00BF0A00"/>
    <w:rsid w:val="00BF6336"/>
    <w:rsid w:val="00C012DE"/>
    <w:rsid w:val="00C3589A"/>
    <w:rsid w:val="00C3709C"/>
    <w:rsid w:val="00C37935"/>
    <w:rsid w:val="00C50941"/>
    <w:rsid w:val="00C637AF"/>
    <w:rsid w:val="00C9019E"/>
    <w:rsid w:val="00CB084B"/>
    <w:rsid w:val="00CB42B1"/>
    <w:rsid w:val="00CC3F56"/>
    <w:rsid w:val="00CE5657"/>
    <w:rsid w:val="00D00C94"/>
    <w:rsid w:val="00D408CC"/>
    <w:rsid w:val="00D46874"/>
    <w:rsid w:val="00D4702E"/>
    <w:rsid w:val="00D55C47"/>
    <w:rsid w:val="00D86E1A"/>
    <w:rsid w:val="00DA5719"/>
    <w:rsid w:val="00DC083A"/>
    <w:rsid w:val="00DE2156"/>
    <w:rsid w:val="00DE5B80"/>
    <w:rsid w:val="00DF2CF9"/>
    <w:rsid w:val="00E12880"/>
    <w:rsid w:val="00E15D4D"/>
    <w:rsid w:val="00E17DF0"/>
    <w:rsid w:val="00E34B16"/>
    <w:rsid w:val="00E440D0"/>
    <w:rsid w:val="00E517C9"/>
    <w:rsid w:val="00E608E6"/>
    <w:rsid w:val="00E61485"/>
    <w:rsid w:val="00E627EA"/>
    <w:rsid w:val="00E638F0"/>
    <w:rsid w:val="00E7200C"/>
    <w:rsid w:val="00E80464"/>
    <w:rsid w:val="00E8523B"/>
    <w:rsid w:val="00EA243D"/>
    <w:rsid w:val="00ED6F77"/>
    <w:rsid w:val="00EE2C6D"/>
    <w:rsid w:val="00EE5064"/>
    <w:rsid w:val="00EE5754"/>
    <w:rsid w:val="00F147E9"/>
    <w:rsid w:val="00F17E5B"/>
    <w:rsid w:val="00F40B2B"/>
    <w:rsid w:val="00F41A36"/>
    <w:rsid w:val="00F45CF9"/>
    <w:rsid w:val="00F47374"/>
    <w:rsid w:val="00F54BD3"/>
    <w:rsid w:val="00F83A12"/>
    <w:rsid w:val="00F87B0B"/>
    <w:rsid w:val="00F96E3F"/>
    <w:rsid w:val="00FA0E30"/>
    <w:rsid w:val="00FC5FE6"/>
    <w:rsid w:val="00FD151F"/>
    <w:rsid w:val="00FD5C1F"/>
    <w:rsid w:val="00FE2EA9"/>
    <w:rsid w:val="00FE573D"/>
    <w:rsid w:val="00FE7129"/>
    <w:rsid w:val="00FF1E9A"/>
    <w:rsid w:val="1A800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link w:val="2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4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5"/>
    <w:link w:val="11"/>
    <w:uiPriority w:val="99"/>
  </w:style>
  <w:style w:type="character" w:customStyle="1" w:styleId="16">
    <w:name w:val="Нижний колонтитул Знак"/>
    <w:basedOn w:val="5"/>
    <w:link w:val="12"/>
    <w:uiPriority w:val="99"/>
  </w:style>
  <w:style w:type="character" w:customStyle="1" w:styleId="17">
    <w:name w:val="Текст выноски Знак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18">
    <w:name w:val="apple-converted-space"/>
    <w:qFormat/>
    <w:uiPriority w:val="0"/>
  </w:style>
  <w:style w:type="paragraph" w:styleId="19">
    <w:name w:val="List Paragraph"/>
    <w:basedOn w:val="1"/>
    <w:qFormat/>
    <w:uiPriority w:val="1"/>
    <w:pPr>
      <w:spacing w:after="160" w:line="259" w:lineRule="auto"/>
      <w:ind w:left="720"/>
      <w:contextualSpacing/>
    </w:pPr>
  </w:style>
  <w:style w:type="character" w:customStyle="1" w:styleId="20">
    <w:name w:val="Заголовок 3 Знак"/>
    <w:basedOn w:val="5"/>
    <w:link w:val="4"/>
    <w:uiPriority w:val="9"/>
    <w:rPr>
      <w:rFonts w:ascii="Times New Roman" w:hAnsi="Times New Roman" w:eastAsia="Times New Roman"/>
      <w:b/>
      <w:bCs/>
      <w:sz w:val="27"/>
      <w:szCs w:val="27"/>
    </w:rPr>
  </w:style>
  <w:style w:type="character" w:customStyle="1" w:styleId="21">
    <w:name w:val="claim_no"/>
    <w:basedOn w:val="5"/>
    <w:qFormat/>
    <w:uiPriority w:val="0"/>
  </w:style>
  <w:style w:type="character" w:customStyle="1" w:styleId="22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en-US"/>
    </w:rPr>
  </w:style>
  <w:style w:type="character" w:customStyle="1" w:styleId="23">
    <w:name w:val="text-muted-light"/>
    <w:basedOn w:val="5"/>
    <w:qFormat/>
    <w:uiPriority w:val="0"/>
  </w:style>
  <w:style w:type="paragraph" w:customStyle="1" w:styleId="24">
    <w:name w:val="mb-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5">
    <w:name w:val="Заголовок 2 Знак"/>
    <w:basedOn w:val="5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en-US"/>
    </w:rPr>
  </w:style>
  <w:style w:type="paragraph" w:customStyle="1" w:styleId="26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CC54-0962-4C61-9361-B37F21C1F7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649</Words>
  <Characters>3705</Characters>
  <Lines>30</Lines>
  <Paragraphs>8</Paragraphs>
  <TotalTime>1</TotalTime>
  <ScaleCrop>false</ScaleCrop>
  <LinksUpToDate>false</LinksUpToDate>
  <CharactersWithSpaces>4346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2025-09-30T15:14:00Z</dcterms:created>
  <dc:creator>Igor</dc:creator>
  <cp:lastModifiedBy>Татьяна Коваленко</cp:lastModifiedBy>
  <cp:lastPrinted>2025-09-30T10:27:00Z</cp:lastPrinted>
  <dcterms:modified xsi:type="dcterms:W3CDTF">2025-10-07T14:30:09Z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67C8B75E28E344B78C761AA6C87B1C49_13</vt:lpwstr>
  </property>
</Properties>
</file>