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2" w:rsidRPr="00AB540A" w:rsidRDefault="006E4932" w:rsidP="006E4932">
      <w:pPr>
        <w:jc w:val="both"/>
        <w:rPr>
          <w:rFonts w:ascii="Times New Roman" w:hAnsi="Times New Roman" w:cs="Times New Roman"/>
          <w:color w:val="3C874E"/>
          <w:sz w:val="72"/>
          <w:szCs w:val="72"/>
          <w:shd w:val="clear" w:color="auto" w:fill="FFFFFF"/>
        </w:rPr>
      </w:pPr>
      <w:r w:rsidRPr="00AB540A">
        <w:rPr>
          <w:rFonts w:ascii="Times New Roman" w:hAnsi="Times New Roman" w:cs="Times New Roman"/>
          <w:color w:val="3C874E"/>
          <w:sz w:val="72"/>
          <w:szCs w:val="72"/>
          <w:shd w:val="clear" w:color="auto" w:fill="FFFFFF"/>
        </w:rPr>
        <w:t>Основная программа</w:t>
      </w:r>
    </w:p>
    <w:p w:rsidR="006E4932" w:rsidRPr="00AB540A" w:rsidRDefault="006E4932" w:rsidP="006E4932">
      <w:pPr>
        <w:shd w:val="clear" w:color="auto" w:fill="FFFFFF"/>
        <w:spacing w:before="240" w:line="360" w:lineRule="atLeast"/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</w:pPr>
      <w:r w:rsidRPr="00AB540A">
        <w:rPr>
          <w:rFonts w:ascii="Times New Roman" w:hAnsi="Times New Roman" w:cs="Times New Roman"/>
          <w:color w:val="2D5360"/>
          <w:sz w:val="26"/>
          <w:szCs w:val="26"/>
          <w:shd w:val="clear" w:color="auto" w:fill="FFFFFF"/>
        </w:rPr>
        <w:t>Комплексное лечение заболеваний, восстановление и компенсация нарушенных функций.</w:t>
      </w:r>
    </w:p>
    <w:p w:rsidR="006E4932" w:rsidRPr="00AB540A" w:rsidRDefault="006E4932" w:rsidP="006E4932">
      <w:pPr>
        <w:pStyle w:val="2"/>
        <w:shd w:val="clear" w:color="auto" w:fill="FFFFFF"/>
        <w:spacing w:before="240" w:beforeAutospacing="0" w:after="300" w:afterAutospacing="0"/>
        <w:rPr>
          <w:color w:val="3B5861"/>
          <w:sz w:val="39"/>
          <w:szCs w:val="39"/>
        </w:rPr>
      </w:pPr>
      <w:r w:rsidRPr="00AB540A">
        <w:rPr>
          <w:color w:val="3B5861"/>
          <w:sz w:val="39"/>
          <w:szCs w:val="39"/>
        </w:rPr>
        <w:t>Показания по программе</w:t>
      </w:r>
    </w:p>
    <w:p w:rsidR="006E4932" w:rsidRPr="00AB540A" w:rsidRDefault="006E4932" w:rsidP="006E4932">
      <w:pPr>
        <w:pStyle w:val="a6"/>
        <w:shd w:val="clear" w:color="auto" w:fill="FFFFFF"/>
        <w:spacing w:before="240" w:beforeAutospacing="0" w:after="75" w:afterAutospacing="0" w:line="360" w:lineRule="atLeast"/>
        <w:rPr>
          <w:color w:val="2D5360"/>
          <w:sz w:val="26"/>
          <w:szCs w:val="26"/>
        </w:rPr>
      </w:pPr>
      <w:r w:rsidRPr="00AB540A">
        <w:rPr>
          <w:color w:val="2D5360"/>
          <w:sz w:val="26"/>
          <w:szCs w:val="26"/>
        </w:rPr>
        <w:t>В рамках основной программы проводится комплексное лечение заболеваний опорно-двигательного аппарата, желудочно-кишечного тракта, сердечно-сосудистой системы, нервной системы, органов дыхания, обмена веществ.</w:t>
      </w:r>
    </w:p>
    <w:p w:rsidR="006E4932" w:rsidRPr="00AB540A" w:rsidRDefault="006E4932" w:rsidP="006E4932">
      <w:pPr>
        <w:pStyle w:val="2"/>
        <w:shd w:val="clear" w:color="auto" w:fill="FFFFFF"/>
        <w:spacing w:before="240" w:beforeAutospacing="0" w:after="300" w:afterAutospacing="0"/>
        <w:rPr>
          <w:color w:val="3B5861"/>
          <w:sz w:val="39"/>
          <w:szCs w:val="39"/>
        </w:rPr>
      </w:pPr>
      <w:r w:rsidRPr="00AB540A">
        <w:rPr>
          <w:color w:val="3B5861"/>
          <w:sz w:val="39"/>
          <w:szCs w:val="39"/>
        </w:rPr>
        <w:t>Цели программы и результат</w:t>
      </w:r>
    </w:p>
    <w:p w:rsidR="006E4932" w:rsidRPr="00AB540A" w:rsidRDefault="006E4932" w:rsidP="006E4932">
      <w:pPr>
        <w:pStyle w:val="a6"/>
        <w:shd w:val="clear" w:color="auto" w:fill="FFFFFF"/>
        <w:spacing w:before="240" w:beforeAutospacing="0" w:after="75" w:afterAutospacing="0" w:line="360" w:lineRule="atLeast"/>
        <w:rPr>
          <w:color w:val="2D5360"/>
          <w:sz w:val="26"/>
          <w:szCs w:val="26"/>
        </w:rPr>
      </w:pPr>
      <w:r w:rsidRPr="00AB540A">
        <w:rPr>
          <w:color w:val="2D5360"/>
          <w:sz w:val="26"/>
          <w:szCs w:val="26"/>
        </w:rPr>
        <w:t xml:space="preserve">Восстановление и компенсация нарушенных функций на основе нормализации и повышения собственных защитно-приспособительных механизмов организма при использовании лечебных факторов климата, минеральной воды, лечебной грязи, водолечения, аппаратной физиотерапии, инновационных технологий-нейромышечной активации на аппарате </w:t>
      </w:r>
      <w:proofErr w:type="spellStart"/>
      <w:r w:rsidRPr="00AB540A">
        <w:rPr>
          <w:color w:val="2D5360"/>
          <w:sz w:val="26"/>
          <w:szCs w:val="26"/>
        </w:rPr>
        <w:t>Левитас</w:t>
      </w:r>
      <w:proofErr w:type="spellEnd"/>
      <w:r w:rsidRPr="00AB540A">
        <w:rPr>
          <w:color w:val="2D5360"/>
          <w:sz w:val="26"/>
          <w:szCs w:val="26"/>
        </w:rPr>
        <w:t>, пассивного подводного вертикального вытяжения позвоночника в бассейне с минеральной водой.</w:t>
      </w:r>
    </w:p>
    <w:p w:rsidR="006E4932" w:rsidRPr="00AB540A" w:rsidRDefault="006E4932" w:rsidP="006E4932">
      <w:pPr>
        <w:pStyle w:val="2"/>
        <w:shd w:val="clear" w:color="auto" w:fill="FFFFFF"/>
        <w:spacing w:before="240" w:beforeAutospacing="0" w:after="300" w:afterAutospacing="0"/>
        <w:rPr>
          <w:color w:val="3B5861"/>
          <w:sz w:val="39"/>
          <w:szCs w:val="39"/>
        </w:rPr>
      </w:pPr>
      <w:r w:rsidRPr="00AB540A">
        <w:rPr>
          <w:color w:val="3B5861"/>
          <w:sz w:val="39"/>
          <w:szCs w:val="39"/>
        </w:rPr>
        <w:t>Планируемый результат:</w:t>
      </w:r>
    </w:p>
    <w:p w:rsidR="006E4932" w:rsidRPr="00AB540A" w:rsidRDefault="006E4932" w:rsidP="006E4932">
      <w:pPr>
        <w:pStyle w:val="a6"/>
        <w:shd w:val="clear" w:color="auto" w:fill="FFFFFF"/>
        <w:spacing w:before="240" w:beforeAutospacing="0" w:after="75" w:afterAutospacing="0" w:line="360" w:lineRule="atLeast"/>
        <w:rPr>
          <w:color w:val="2D5360"/>
          <w:sz w:val="26"/>
          <w:szCs w:val="26"/>
        </w:rPr>
      </w:pPr>
      <w:r w:rsidRPr="00AB540A">
        <w:rPr>
          <w:color w:val="2D5360"/>
          <w:sz w:val="26"/>
          <w:szCs w:val="26"/>
        </w:rPr>
        <w:t>Восстановление нормального функционирования обменных процессов, устранение, по возможности, причин и последствий заболеваний; повышение работоспособности; предупреждение инвалидности, прилив эмоциональных и жизненных сил, удлинение периода ремиссии, повышение сопротивляемости организма к инфекциям, и, как следствие, увеличение продолжительности жизни!</w:t>
      </w:r>
    </w:p>
    <w:p w:rsidR="006E4932" w:rsidRPr="00AB540A" w:rsidRDefault="006E4932" w:rsidP="006E4932">
      <w:pPr>
        <w:pStyle w:val="a6"/>
        <w:shd w:val="clear" w:color="auto" w:fill="FFFFFF"/>
        <w:spacing w:before="0" w:beforeAutospacing="0" w:after="75" w:afterAutospacing="0" w:line="360" w:lineRule="atLeast"/>
        <w:rPr>
          <w:color w:val="2D5360"/>
          <w:sz w:val="26"/>
          <w:szCs w:val="26"/>
        </w:rPr>
      </w:pPr>
      <w:r w:rsidRPr="00AB540A">
        <w:rPr>
          <w:color w:val="2D5360"/>
          <w:sz w:val="26"/>
          <w:szCs w:val="26"/>
        </w:rPr>
        <w:t>Рассчитано на все категории населения, включая детей от 3 лет.</w:t>
      </w:r>
    </w:p>
    <w:p w:rsidR="006E4932" w:rsidRPr="00AB540A" w:rsidRDefault="006E4932" w:rsidP="006E4932">
      <w:pPr>
        <w:pStyle w:val="a6"/>
        <w:shd w:val="clear" w:color="auto" w:fill="FFFFFF"/>
        <w:spacing w:before="240" w:beforeAutospacing="0" w:after="75" w:afterAutospacing="0" w:line="360" w:lineRule="atLeast"/>
        <w:rPr>
          <w:color w:val="2D5360"/>
          <w:sz w:val="26"/>
          <w:szCs w:val="26"/>
        </w:rPr>
      </w:pPr>
      <w:r w:rsidRPr="00AB540A">
        <w:rPr>
          <w:color w:val="2D5360"/>
          <w:sz w:val="26"/>
          <w:szCs w:val="26"/>
        </w:rPr>
        <w:t>В рамках основной программы проводится комплексное лечение заболеваний опорно-двигательного аппарата, желудочно-кишечного тракта, сердечно-сосудистой системы, нервной системы, органов дыхания, обмена веществ.</w:t>
      </w:r>
    </w:p>
    <w:p w:rsidR="006E4932" w:rsidRPr="00AB540A" w:rsidRDefault="006E4932" w:rsidP="006E4932">
      <w:pPr>
        <w:pStyle w:val="2"/>
        <w:shd w:val="clear" w:color="auto" w:fill="FFFFFF"/>
        <w:spacing w:before="240" w:beforeAutospacing="0" w:after="300" w:afterAutospacing="0"/>
        <w:rPr>
          <w:color w:val="3B5861"/>
          <w:sz w:val="39"/>
          <w:szCs w:val="39"/>
        </w:rPr>
      </w:pPr>
      <w:r w:rsidRPr="00AB540A">
        <w:rPr>
          <w:color w:val="3B5861"/>
          <w:sz w:val="39"/>
          <w:szCs w:val="39"/>
        </w:rPr>
        <w:t>Противопоказания</w:t>
      </w:r>
    </w:p>
    <w:p w:rsidR="006E4932" w:rsidRPr="00AB540A" w:rsidRDefault="006E4932" w:rsidP="006E4932">
      <w:pPr>
        <w:pStyle w:val="a6"/>
        <w:shd w:val="clear" w:color="auto" w:fill="FFFFFF"/>
        <w:spacing w:before="0" w:beforeAutospacing="0" w:after="75" w:afterAutospacing="0" w:line="360" w:lineRule="atLeast"/>
        <w:rPr>
          <w:color w:val="2D5360"/>
          <w:sz w:val="26"/>
          <w:szCs w:val="26"/>
        </w:rPr>
      </w:pPr>
      <w:r w:rsidRPr="00AB540A">
        <w:rPr>
          <w:color w:val="2D5360"/>
          <w:sz w:val="26"/>
          <w:szCs w:val="26"/>
        </w:rPr>
        <w:t>Онкологические заболевания, декомпенсация заболеваний сердечно-сосудистой системы, дыхательной, выделительной систем, острые заболевания, хронические заболевания в острой стадии, кахексия любого происхождения; заболевания, требующие стационарного лечения и хирургического вмешательства, заболевания, при которых больные не способны к самообслуживанию и передвижению, туберкулез легких.</w:t>
      </w:r>
    </w:p>
    <w:p w:rsidR="006E4932" w:rsidRDefault="006E4932" w:rsidP="006E49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AB540A" w:rsidRDefault="00AB540A" w:rsidP="006E493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D5360"/>
          <w:sz w:val="23"/>
          <w:szCs w:val="23"/>
          <w:lang w:eastAsia="ru-RU"/>
        </w:rPr>
      </w:pPr>
    </w:p>
    <w:p w:rsidR="006E4932" w:rsidRPr="00AB540A" w:rsidRDefault="006E4932" w:rsidP="006E4932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</w:pPr>
      <w:bookmarkStart w:id="0" w:name="_GoBack"/>
      <w:bookmarkEnd w:id="0"/>
      <w:r w:rsidRPr="00AB540A">
        <w:rPr>
          <w:rFonts w:ascii="Times New Roman" w:eastAsia="Times New Roman" w:hAnsi="Times New Roman" w:cs="Times New Roman"/>
          <w:b/>
          <w:bCs/>
          <w:color w:val="3B5861"/>
          <w:sz w:val="39"/>
          <w:szCs w:val="39"/>
          <w:lang w:eastAsia="ru-RU"/>
        </w:rPr>
        <w:lastRenderedPageBreak/>
        <w:t>Перечень процедур</w:t>
      </w:r>
    </w:p>
    <w:p w:rsidR="006E4932" w:rsidRPr="000A2072" w:rsidRDefault="006E4932" w:rsidP="006E49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84806" w:themeColor="accent6" w:themeShade="80"/>
          <w:sz w:val="21"/>
          <w:szCs w:val="21"/>
          <w:lang w:eastAsia="ru-RU"/>
        </w:rPr>
      </w:pPr>
      <w:r w:rsidRPr="000A2072">
        <w:rPr>
          <w:rFonts w:ascii="Times New Roman" w:eastAsia="Times New Roman" w:hAnsi="Times New Roman" w:cs="Times New Roman"/>
          <w:color w:val="984806" w:themeColor="accent6" w:themeShade="80"/>
          <w:sz w:val="21"/>
          <w:szCs w:val="21"/>
          <w:lang w:eastAsia="ru-RU"/>
        </w:rPr>
        <w:t>Процедуры, количество посещений и интенсивность нагрузок назначаются индивидуально.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663"/>
        <w:gridCol w:w="2977"/>
      </w:tblGrid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терапевта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 невролога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DA27CD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ермальный источник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5B7B93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ЛФК групповые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8F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изиопроцедуры</w:t>
            </w:r>
            <w:proofErr w:type="spellEnd"/>
            <w:r w:rsidR="00213D8F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лазерная тера</w:t>
            </w:r>
            <w:r w:rsidR="005B7B93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пия</w:t>
            </w:r>
          </w:p>
          <w:p w:rsidR="00213D8F" w:rsidRPr="00AB540A" w:rsidRDefault="005B7B93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магнитотерапия</w:t>
            </w:r>
            <w:proofErr w:type="spellEnd"/>
          </w:p>
          <w:p w:rsidR="00213D8F" w:rsidRPr="00AB540A" w:rsidRDefault="005B7B93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ультразвук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СМТ</w:t>
            </w:r>
          </w:p>
          <w:p w:rsidR="00213D8F" w:rsidRPr="00AB540A" w:rsidRDefault="00213D8F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лектрофорез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Д,Арсонваль</w:t>
            </w:r>
            <w:proofErr w:type="spellEnd"/>
            <w:proofErr w:type="gramEnd"/>
          </w:p>
          <w:p w:rsidR="00213D8F" w:rsidRPr="00AB540A" w:rsidRDefault="007C5546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ДДТ</w:t>
            </w:r>
          </w:p>
          <w:p w:rsidR="00213D8F" w:rsidRPr="00AB540A" w:rsidRDefault="00213D8F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ветолечение</w:t>
            </w:r>
            <w:proofErr w:type="spellEnd"/>
          </w:p>
          <w:p w:rsidR="00213D8F" w:rsidRPr="00AB540A" w:rsidRDefault="00213D8F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иамаг</w:t>
            </w:r>
            <w:proofErr w:type="spellEnd"/>
          </w:p>
          <w:p w:rsidR="007C5546" w:rsidRPr="00AB540A" w:rsidRDefault="00213D8F" w:rsidP="00213D8F">
            <w:pPr>
              <w:pStyle w:val="a5"/>
              <w:numPr>
                <w:ilvl w:val="0"/>
                <w:numId w:val="1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44659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ранскраниальная</w:t>
            </w:r>
            <w:proofErr w:type="spellEnd"/>
            <w:r w:rsidR="0044659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электростимуляция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943ACB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 2 процедуры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пелеотерапия</w:t>
            </w:r>
            <w:proofErr w:type="spellEnd"/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галотерапия</w:t>
            </w:r>
            <w:proofErr w:type="spellEnd"/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5B7B93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ассаж ручной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83461D" w:rsidP="00DA27CD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ухие углекислые ванны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93" w:rsidRPr="00AB540A" w:rsidRDefault="007C5546" w:rsidP="005B7B9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показаниям</w:t>
            </w:r>
            <w:r w:rsidR="005B7B93"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7B93" w:rsidRPr="00AB540A" w:rsidRDefault="005B7B93" w:rsidP="005B7B9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через день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нгаляции (тонус, </w:t>
            </w:r>
            <w:proofErr w:type="spellStart"/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беродуал</w:t>
            </w:r>
            <w:proofErr w:type="spellEnd"/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минеральная вода)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8F" w:rsidRPr="00AB540A" w:rsidRDefault="00D14382" w:rsidP="00D14382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анна</w:t>
            </w:r>
            <w:r w:rsidR="00213D8F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213D8F" w:rsidRPr="00AB540A" w:rsidRDefault="00213D8F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емчужн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хвойн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пихтов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соснов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противовоспалительн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седативн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антиостеохондрозн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proofErr w:type="spellEnd"/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активизирующ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антиартритн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  <w:proofErr w:type="spellEnd"/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скипидарн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213D8F" w:rsidRPr="00AB540A" w:rsidRDefault="007C5546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селенов</w:t>
            </w:r>
            <w:r w:rsidR="00F14C95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ая</w:t>
            </w:r>
          </w:p>
          <w:p w:rsidR="007C5546" w:rsidRPr="00AB540A" w:rsidRDefault="00F14C95" w:rsidP="00213D8F">
            <w:pPr>
              <w:pStyle w:val="a5"/>
              <w:numPr>
                <w:ilvl w:val="0"/>
                <w:numId w:val="2"/>
              </w:num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бишофитовая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46" w:rsidRPr="00AB540A" w:rsidRDefault="007C5546" w:rsidP="0083461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показаниям </w:t>
            </w:r>
          </w:p>
          <w:p w:rsidR="007C5546" w:rsidRPr="00AB540A" w:rsidRDefault="007C5546" w:rsidP="00D14382">
            <w:pPr>
              <w:pStyle w:val="a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через день 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D14382" w:rsidP="007F4DD1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ечебны</w:t>
            </w:r>
            <w:r w:rsidR="007F4DD1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</w:t>
            </w:r>
            <w:r w:rsidR="007C5546"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душ («Шарко», циркулярный, восходящий)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D" w:rsidRPr="00AB540A" w:rsidRDefault="005B7B93" w:rsidP="0083461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показаниям </w:t>
            </w:r>
          </w:p>
          <w:p w:rsidR="007C5546" w:rsidRPr="00AB540A" w:rsidRDefault="007C5546" w:rsidP="0083461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54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через день</w:t>
            </w:r>
          </w:p>
        </w:tc>
      </w:tr>
      <w:tr w:rsidR="007C5546" w:rsidRPr="00AB540A" w:rsidTr="006E493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 w:rsidP="005B7B93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ПДМ чередуется с ваннами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46" w:rsidRPr="00AB540A" w:rsidRDefault="007C5546">
            <w:pPr>
              <w:spacing w:after="30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показаниям</w:t>
            </w:r>
          </w:p>
        </w:tc>
      </w:tr>
    </w:tbl>
    <w:p w:rsidR="00EE2338" w:rsidRPr="00AB540A" w:rsidRDefault="00817269" w:rsidP="00B7714F">
      <w:pPr>
        <w:rPr>
          <w:rFonts w:ascii="Times New Roman" w:hAnsi="Times New Roman" w:cs="Times New Roman"/>
          <w:sz w:val="28"/>
          <w:szCs w:val="28"/>
        </w:rPr>
      </w:pPr>
    </w:p>
    <w:sectPr w:rsidR="00EE2338" w:rsidRPr="00AB540A" w:rsidSect="0081726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ADC"/>
    <w:multiLevelType w:val="hybridMultilevel"/>
    <w:tmpl w:val="ABF6A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19C4"/>
    <w:multiLevelType w:val="hybridMultilevel"/>
    <w:tmpl w:val="34F86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46"/>
    <w:rsid w:val="00057BA5"/>
    <w:rsid w:val="000A2072"/>
    <w:rsid w:val="001A14BF"/>
    <w:rsid w:val="00213D8F"/>
    <w:rsid w:val="002E2537"/>
    <w:rsid w:val="00446596"/>
    <w:rsid w:val="00483D69"/>
    <w:rsid w:val="005B7B93"/>
    <w:rsid w:val="00625B00"/>
    <w:rsid w:val="00640FC8"/>
    <w:rsid w:val="006E4932"/>
    <w:rsid w:val="00761E0C"/>
    <w:rsid w:val="007C5546"/>
    <w:rsid w:val="007F4DD1"/>
    <w:rsid w:val="0080448F"/>
    <w:rsid w:val="00817269"/>
    <w:rsid w:val="00825B47"/>
    <w:rsid w:val="0083461D"/>
    <w:rsid w:val="008F5668"/>
    <w:rsid w:val="00943ACB"/>
    <w:rsid w:val="009510D2"/>
    <w:rsid w:val="009C4D22"/>
    <w:rsid w:val="00AB540A"/>
    <w:rsid w:val="00AD21A0"/>
    <w:rsid w:val="00B7714F"/>
    <w:rsid w:val="00BC1D69"/>
    <w:rsid w:val="00D14382"/>
    <w:rsid w:val="00DA27CD"/>
    <w:rsid w:val="00F14C95"/>
    <w:rsid w:val="00F576FF"/>
    <w:rsid w:val="00F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F3C4-3848-471C-8039-8B27DB5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46"/>
  </w:style>
  <w:style w:type="paragraph" w:styleId="2">
    <w:name w:val="heading 2"/>
    <w:basedOn w:val="a"/>
    <w:link w:val="20"/>
    <w:uiPriority w:val="9"/>
    <w:semiHidden/>
    <w:unhideWhenUsed/>
    <w:qFormat/>
    <w:rsid w:val="006E4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7B9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3D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4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E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2024-03-13T10:06:00Z</cp:lastPrinted>
  <dcterms:created xsi:type="dcterms:W3CDTF">2022-07-05T06:18:00Z</dcterms:created>
  <dcterms:modified xsi:type="dcterms:W3CDTF">2025-06-25T07:42:00Z</dcterms:modified>
</cp:coreProperties>
</file>