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76957" w:rsidRPr="00C76957" w:rsidRDefault="00C76957" w:rsidP="00C76957">
      <w:pPr>
        <w:jc w:val="center"/>
        <w:rPr>
          <w:rFonts w:ascii="Times New Roman" w:hAnsi="Times New Roman"/>
          <w:b/>
          <w:color w:val="FF00F2"/>
          <w:sz w:val="44"/>
          <w:szCs w:val="44"/>
        </w:rPr>
      </w:pPr>
      <w:proofErr w:type="spellStart"/>
      <w:r w:rsidRPr="00C76957">
        <w:rPr>
          <w:rFonts w:ascii="Times New Roman" w:hAnsi="Times New Roman"/>
          <w:b/>
          <w:color w:val="FF00F2"/>
          <w:sz w:val="44"/>
          <w:szCs w:val="44"/>
        </w:rPr>
        <w:t>Море.Да</w:t>
      </w:r>
      <w:proofErr w:type="spellEnd"/>
      <w:r w:rsidRPr="00C76957">
        <w:rPr>
          <w:rFonts w:ascii="Times New Roman" w:hAnsi="Times New Roman"/>
          <w:b/>
          <w:color w:val="FF00F2"/>
          <w:sz w:val="44"/>
          <w:szCs w:val="44"/>
        </w:rPr>
        <w:t xml:space="preserve"> </w:t>
      </w:r>
      <w:r>
        <w:rPr>
          <w:rFonts w:ascii="Times New Roman" w:hAnsi="Times New Roman"/>
          <w:b/>
          <w:color w:val="FF00F2"/>
          <w:sz w:val="44"/>
          <w:szCs w:val="44"/>
        </w:rPr>
        <w:t>Япония</w:t>
      </w:r>
    </w:p>
    <w:p w:rsidR="00C76957" w:rsidRPr="00C76957" w:rsidRDefault="00C76957" w:rsidP="00C76957">
      <w:pPr>
        <w:jc w:val="center"/>
        <w:rPr>
          <w:rFonts w:ascii="Times New Roman" w:hAnsi="Times New Roman"/>
          <w:bCs/>
          <w:i/>
          <w:iCs/>
          <w:color w:val="FF00F2"/>
          <w:sz w:val="24"/>
          <w:szCs w:val="24"/>
        </w:rPr>
      </w:pPr>
      <w:r w:rsidRPr="00C76957">
        <w:rPr>
          <w:rFonts w:ascii="Times New Roman" w:hAnsi="Times New Roman"/>
          <w:bCs/>
          <w:i/>
          <w:iCs/>
          <w:color w:val="FF00F2"/>
          <w:sz w:val="24"/>
          <w:szCs w:val="24"/>
        </w:rPr>
        <w:t xml:space="preserve">30 апреля </w:t>
      </w:r>
      <w:r w:rsidRPr="00C76957">
        <w:rPr>
          <w:rFonts w:ascii="Times New Roman" w:hAnsi="Times New Roman"/>
          <w:bCs/>
          <w:i/>
          <w:iCs/>
          <w:color w:val="FF00F2"/>
          <w:sz w:val="24"/>
          <w:szCs w:val="24"/>
        </w:rPr>
        <w:t xml:space="preserve">– </w:t>
      </w:r>
      <w:proofErr w:type="gramStart"/>
      <w:r w:rsidRPr="00C76957">
        <w:rPr>
          <w:rFonts w:ascii="Times New Roman" w:hAnsi="Times New Roman"/>
          <w:bCs/>
          <w:i/>
          <w:iCs/>
          <w:color w:val="FF00F2"/>
          <w:sz w:val="24"/>
          <w:szCs w:val="24"/>
        </w:rPr>
        <w:t xml:space="preserve">03 </w:t>
      </w:r>
      <w:r w:rsidRPr="00C76957">
        <w:rPr>
          <w:rFonts w:ascii="Times New Roman" w:hAnsi="Times New Roman"/>
          <w:bCs/>
          <w:i/>
          <w:iCs/>
          <w:color w:val="FF00F2"/>
          <w:sz w:val="24"/>
          <w:szCs w:val="24"/>
        </w:rPr>
        <w:t xml:space="preserve"> </w:t>
      </w:r>
      <w:r w:rsidRPr="00C76957">
        <w:rPr>
          <w:rFonts w:ascii="Times New Roman" w:hAnsi="Times New Roman"/>
          <w:bCs/>
          <w:i/>
          <w:iCs/>
          <w:color w:val="FF00F2"/>
          <w:sz w:val="24"/>
          <w:szCs w:val="24"/>
        </w:rPr>
        <w:t>ма</w:t>
      </w:r>
      <w:r w:rsidRPr="00C76957">
        <w:rPr>
          <w:rFonts w:ascii="Times New Roman" w:hAnsi="Times New Roman"/>
          <w:bCs/>
          <w:i/>
          <w:iCs/>
          <w:color w:val="FF00F2"/>
          <w:sz w:val="24"/>
          <w:szCs w:val="24"/>
        </w:rPr>
        <w:t>я</w:t>
      </w:r>
      <w:proofErr w:type="gramEnd"/>
      <w:r w:rsidRPr="00C76957">
        <w:rPr>
          <w:rFonts w:ascii="Times New Roman" w:hAnsi="Times New Roman"/>
          <w:bCs/>
          <w:i/>
          <w:iCs/>
          <w:color w:val="FF00F2"/>
          <w:sz w:val="24"/>
          <w:szCs w:val="24"/>
        </w:rPr>
        <w:t xml:space="preserve"> 2026 года</w:t>
      </w:r>
    </w:p>
    <w:p w:rsidR="00C76957" w:rsidRPr="00C76957" w:rsidRDefault="00C76957" w:rsidP="00C76957">
      <w:pPr>
        <w:spacing w:after="0"/>
        <w:rPr>
          <w:rFonts w:ascii="Times New Roman" w:hAnsi="Times New Roman"/>
          <w:b/>
          <w:color w:val="E36C0A"/>
          <w:sz w:val="32"/>
          <w:szCs w:val="32"/>
          <w:u w:val="single"/>
        </w:rPr>
      </w:pPr>
      <w:r w:rsidRPr="00C76957">
        <w:rPr>
          <w:rFonts w:ascii="Times New Roman" w:hAnsi="Times New Roman"/>
          <w:bCs/>
          <w:sz w:val="32"/>
          <w:szCs w:val="32"/>
        </w:rPr>
        <w:t>Проявляй свою креативность, раскрой творческий потенциал и будь готов встретиться с волшебством! Пройди увлекательные испытания, собери коллекцию карточек волшебных персонажей и прими участие в увлекательной карточной битве!</w:t>
      </w:r>
    </w:p>
    <w:p w:rsidR="00C76957" w:rsidRPr="00C76957" w:rsidRDefault="00C76957" w:rsidP="00C76957">
      <w:pPr>
        <w:spacing w:line="240" w:lineRule="auto"/>
        <w:rPr>
          <w:rFonts w:ascii="Times New Roman" w:hAnsi="Times New Roman"/>
          <w:bCs/>
          <w:sz w:val="32"/>
          <w:szCs w:val="32"/>
        </w:rPr>
      </w:pPr>
    </w:p>
    <w:p w:rsidR="00C76957" w:rsidRPr="00C76957" w:rsidRDefault="00C76957" w:rsidP="00C76957">
      <w:pPr>
        <w:spacing w:line="240" w:lineRule="auto"/>
        <w:rPr>
          <w:rFonts w:ascii="Times New Roman" w:hAnsi="Times New Roman"/>
          <w:b/>
          <w:color w:val="FF00F2"/>
          <w:sz w:val="32"/>
          <w:szCs w:val="32"/>
        </w:rPr>
      </w:pPr>
      <w:r w:rsidRPr="00C76957">
        <w:rPr>
          <w:rFonts w:ascii="Times New Roman" w:hAnsi="Times New Roman"/>
          <w:b/>
          <w:color w:val="FF00F2"/>
          <w:sz w:val="32"/>
          <w:szCs w:val="32"/>
        </w:rPr>
        <w:t>Доп. активности:</w:t>
      </w:r>
    </w:p>
    <w:p w:rsidR="00C76957" w:rsidRPr="00C76957" w:rsidRDefault="00C76957" w:rsidP="00C7695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bCs/>
          <w:sz w:val="32"/>
          <w:szCs w:val="32"/>
        </w:rPr>
      </w:pPr>
      <w:r w:rsidRPr="00C76957">
        <w:rPr>
          <w:rFonts w:ascii="Times New Roman" w:hAnsi="Times New Roman"/>
          <w:bCs/>
          <w:sz w:val="32"/>
          <w:szCs w:val="32"/>
        </w:rPr>
        <w:t>Овладение настоящим искусством японской каллиграфии — каждый ребёнок напишет своё имя, как древний мастер</w:t>
      </w:r>
    </w:p>
    <w:p w:rsidR="00C76957" w:rsidRPr="00C76957" w:rsidRDefault="00C76957" w:rsidP="00C7695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bCs/>
          <w:sz w:val="32"/>
          <w:szCs w:val="32"/>
        </w:rPr>
      </w:pPr>
      <w:r w:rsidRPr="00C76957">
        <w:rPr>
          <w:rFonts w:ascii="Times New Roman" w:hAnsi="Times New Roman"/>
          <w:bCs/>
          <w:sz w:val="32"/>
          <w:szCs w:val="32"/>
        </w:rPr>
        <w:t>Тренировка с катаной в духе легендарных самурайских школ — под руководством опытного сенсея</w:t>
      </w:r>
    </w:p>
    <w:p w:rsidR="00C76957" w:rsidRPr="00C76957" w:rsidRDefault="00C76957" w:rsidP="00C7695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bCs/>
          <w:sz w:val="32"/>
          <w:szCs w:val="32"/>
        </w:rPr>
      </w:pPr>
      <w:r w:rsidRPr="00C76957">
        <w:rPr>
          <w:rFonts w:ascii="Times New Roman" w:hAnsi="Times New Roman"/>
          <w:bCs/>
          <w:sz w:val="32"/>
          <w:szCs w:val="32"/>
        </w:rPr>
        <w:t xml:space="preserve">Живое выступление с восточной музыкой и вокалом — эффект полного погружения в Японию </w:t>
      </w:r>
    </w:p>
    <w:p w:rsidR="00C76957" w:rsidRPr="00C76957" w:rsidRDefault="00C76957" w:rsidP="00C7695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bCs/>
          <w:sz w:val="32"/>
          <w:szCs w:val="32"/>
        </w:rPr>
      </w:pPr>
      <w:r w:rsidRPr="00C76957">
        <w:rPr>
          <w:rFonts w:ascii="Times New Roman" w:hAnsi="Times New Roman"/>
          <w:bCs/>
          <w:sz w:val="32"/>
          <w:szCs w:val="32"/>
        </w:rPr>
        <w:t>Специальный гость — настоящий хранитель японской культуры (сюрприз!)</w:t>
      </w:r>
    </w:p>
    <w:p w:rsidR="00C76957" w:rsidRPr="00C76957" w:rsidRDefault="00C76957" w:rsidP="00C7695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bCs/>
          <w:sz w:val="32"/>
          <w:szCs w:val="32"/>
        </w:rPr>
      </w:pPr>
      <w:r w:rsidRPr="00C76957">
        <w:rPr>
          <w:rFonts w:ascii="Times New Roman" w:hAnsi="Times New Roman"/>
          <w:bCs/>
          <w:sz w:val="32"/>
          <w:szCs w:val="32"/>
        </w:rPr>
        <w:t>Традиционная чайная церемония — погружение в мир дзен и внутреннего спокойствия</w:t>
      </w:r>
    </w:p>
    <w:p w:rsidR="00C76957" w:rsidRPr="00C76957" w:rsidRDefault="00C76957" w:rsidP="00C7695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bCs/>
          <w:sz w:val="32"/>
          <w:szCs w:val="32"/>
        </w:rPr>
      </w:pPr>
      <w:r w:rsidRPr="00C76957">
        <w:rPr>
          <w:rFonts w:ascii="Times New Roman" w:hAnsi="Times New Roman"/>
          <w:bCs/>
          <w:sz w:val="32"/>
          <w:szCs w:val="32"/>
        </w:rPr>
        <w:t xml:space="preserve">Парад японских нарядов — кто станет главным </w:t>
      </w:r>
      <w:proofErr w:type="spellStart"/>
      <w:r w:rsidRPr="00C76957">
        <w:rPr>
          <w:rFonts w:ascii="Times New Roman" w:hAnsi="Times New Roman"/>
          <w:bCs/>
          <w:sz w:val="32"/>
          <w:szCs w:val="32"/>
        </w:rPr>
        <w:t>даймё</w:t>
      </w:r>
      <w:proofErr w:type="spellEnd"/>
      <w:r w:rsidRPr="00C76957">
        <w:rPr>
          <w:rFonts w:ascii="Times New Roman" w:hAnsi="Times New Roman"/>
          <w:bCs/>
          <w:sz w:val="32"/>
          <w:szCs w:val="32"/>
        </w:rPr>
        <w:t>?</w:t>
      </w:r>
    </w:p>
    <w:p w:rsidR="00C76957" w:rsidRDefault="00C76957" w:rsidP="00C7695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bCs/>
          <w:sz w:val="32"/>
          <w:szCs w:val="32"/>
        </w:rPr>
      </w:pPr>
      <w:r w:rsidRPr="00C76957">
        <w:rPr>
          <w:rFonts w:ascii="Times New Roman" w:hAnsi="Times New Roman"/>
          <w:bCs/>
          <w:sz w:val="32"/>
          <w:szCs w:val="32"/>
        </w:rPr>
        <w:t>Весёлые состязания в настоящих японских играх и испытаниях — только для смелых и ловких!</w:t>
      </w:r>
    </w:p>
    <w:p w:rsidR="00C76957" w:rsidRDefault="00C76957" w:rsidP="00C76957">
      <w:pPr>
        <w:spacing w:line="360" w:lineRule="auto"/>
        <w:rPr>
          <w:rFonts w:ascii="Times New Roman" w:hAnsi="Times New Roman"/>
          <w:bCs/>
          <w:sz w:val="32"/>
          <w:szCs w:val="32"/>
        </w:rPr>
      </w:pPr>
    </w:p>
    <w:p w:rsidR="00C76957" w:rsidRDefault="00C76957" w:rsidP="00C76957">
      <w:pPr>
        <w:spacing w:line="360" w:lineRule="auto"/>
        <w:rPr>
          <w:rFonts w:ascii="Times New Roman" w:hAnsi="Times New Roman"/>
          <w:bCs/>
          <w:sz w:val="32"/>
          <w:szCs w:val="32"/>
        </w:rPr>
      </w:pPr>
    </w:p>
    <w:p w:rsidR="00C76957" w:rsidRPr="00C76957" w:rsidRDefault="00C76957" w:rsidP="00C76957">
      <w:pPr>
        <w:spacing w:line="360" w:lineRule="auto"/>
        <w:rPr>
          <w:rFonts w:ascii="Times New Roman" w:hAnsi="Times New Roman"/>
          <w:bCs/>
          <w:sz w:val="32"/>
          <w:szCs w:val="32"/>
        </w:rPr>
      </w:pPr>
    </w:p>
    <w:p w:rsidR="00C76957" w:rsidRDefault="00C76957">
      <w:r>
        <w:rPr>
          <w:noProof/>
          <w14:ligatures w14:val="standardContextual"/>
        </w:rPr>
        <w:lastRenderedPageBreak/>
        <w:drawing>
          <wp:inline distT="0" distB="0" distL="0" distR="0">
            <wp:extent cx="9777730" cy="6518275"/>
            <wp:effectExtent l="0" t="0" r="1270" b="0"/>
            <wp:docPr id="6495068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506867" name="Рисунок 64950686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1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>
            <wp:extent cx="9777730" cy="6518275"/>
            <wp:effectExtent l="0" t="0" r="1270" b="0"/>
            <wp:docPr id="14637414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741443" name="Рисунок 146374144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1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>
            <wp:extent cx="9777730" cy="6518275"/>
            <wp:effectExtent l="0" t="0" r="1270" b="0"/>
            <wp:docPr id="11939937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99374" name="Рисунок 11939937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1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>
            <wp:extent cx="9777730" cy="6518275"/>
            <wp:effectExtent l="0" t="0" r="1270" b="0"/>
            <wp:docPr id="18440503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50325" name="Рисунок 18440503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1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>
            <wp:extent cx="9777730" cy="6518275"/>
            <wp:effectExtent l="0" t="0" r="1270" b="0"/>
            <wp:docPr id="19774788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478849" name="Рисунок 19774788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1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6957" w:rsidSect="00C7695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F63019"/>
    <w:multiLevelType w:val="hybridMultilevel"/>
    <w:tmpl w:val="1DFEE1E0"/>
    <w:lvl w:ilvl="0" w:tplc="293067C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790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957"/>
    <w:rsid w:val="0062134C"/>
    <w:rsid w:val="00C76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39FF41"/>
  <w15:chartTrackingRefBased/>
  <w15:docId w15:val="{716882AC-32EF-EA43-A5C3-FD66A5404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6957"/>
    <w:pPr>
      <w:spacing w:after="160" w:line="259" w:lineRule="auto"/>
    </w:pPr>
    <w:rPr>
      <w:kern w:val="0"/>
      <w:sz w:val="22"/>
      <w:szCs w:val="2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9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129</Words>
  <Characters>741</Characters>
  <Application>Microsoft Office Word</Application>
  <DocSecurity>0</DocSecurity>
  <Lines>6</Lines>
  <Paragraphs>1</Paragraphs>
  <ScaleCrop>false</ScaleCrop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ульяна осипова</dc:creator>
  <cp:keywords/>
  <dc:description/>
  <cp:lastModifiedBy>ульяна осипова</cp:lastModifiedBy>
  <cp:revision>1</cp:revision>
  <dcterms:created xsi:type="dcterms:W3CDTF">2025-10-24T10:49:00Z</dcterms:created>
  <dcterms:modified xsi:type="dcterms:W3CDTF">2025-10-24T10:53:00Z</dcterms:modified>
</cp:coreProperties>
</file>