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BF" w:rsidRDefault="00AE76BF" w:rsidP="00AE76BF">
      <w:pPr>
        <w:jc w:val="center"/>
        <w:rPr>
          <w:rFonts w:cstheme="minorHAnsi"/>
          <w:sz w:val="36"/>
          <w:szCs w:val="36"/>
        </w:rPr>
      </w:pPr>
      <w:r w:rsidRPr="00AE76BF">
        <w:rPr>
          <w:rFonts w:cstheme="minorHAnsi"/>
          <w:sz w:val="36"/>
          <w:szCs w:val="36"/>
        </w:rPr>
        <w:t>ПРОГРАММА</w:t>
      </w:r>
      <w:r>
        <w:rPr>
          <w:rFonts w:cstheme="minorHAnsi"/>
          <w:sz w:val="36"/>
          <w:szCs w:val="36"/>
        </w:rPr>
        <w:t xml:space="preserve"> </w:t>
      </w:r>
    </w:p>
    <w:p w:rsidR="00AE76BF" w:rsidRPr="00AE76BF" w:rsidRDefault="00AE76BF" w:rsidP="00AE76BF">
      <w:pPr>
        <w:jc w:val="center"/>
        <w:rPr>
          <w:rFonts w:cstheme="minorHAnsi"/>
          <w:sz w:val="36"/>
          <w:szCs w:val="36"/>
        </w:rPr>
      </w:pPr>
      <w:r w:rsidRPr="00AE76BF">
        <w:rPr>
          <w:rFonts w:cstheme="minorHAnsi"/>
          <w:sz w:val="36"/>
          <w:szCs w:val="36"/>
        </w:rPr>
        <w:t>реабилитации (восстановление) после перенесенной</w:t>
      </w:r>
    </w:p>
    <w:p w:rsidR="00AE76BF" w:rsidRPr="00AE76BF" w:rsidRDefault="00AE76BF" w:rsidP="00AE76BF">
      <w:pPr>
        <w:jc w:val="center"/>
        <w:rPr>
          <w:rFonts w:cstheme="minorHAnsi"/>
          <w:sz w:val="36"/>
          <w:szCs w:val="36"/>
        </w:rPr>
      </w:pPr>
      <w:r w:rsidRPr="00AE76BF">
        <w:rPr>
          <w:rFonts w:cstheme="minorHAnsi"/>
          <w:sz w:val="36"/>
          <w:szCs w:val="36"/>
        </w:rPr>
        <w:t xml:space="preserve">новой </w:t>
      </w:r>
      <w:proofErr w:type="spellStart"/>
      <w:r w:rsidRPr="00AE76BF">
        <w:rPr>
          <w:rFonts w:cstheme="minorHAnsi"/>
          <w:sz w:val="36"/>
          <w:szCs w:val="36"/>
        </w:rPr>
        <w:t>коронавирусной</w:t>
      </w:r>
      <w:proofErr w:type="spellEnd"/>
      <w:r w:rsidRPr="00AE76BF">
        <w:rPr>
          <w:rFonts w:cstheme="minorHAnsi"/>
          <w:sz w:val="36"/>
          <w:szCs w:val="36"/>
        </w:rPr>
        <w:t xml:space="preserve"> инфекции COVID-19</w:t>
      </w:r>
    </w:p>
    <w:tbl>
      <w:tblPr>
        <w:tblW w:w="5000" w:type="pct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1680"/>
        <w:gridCol w:w="619"/>
        <w:gridCol w:w="619"/>
        <w:gridCol w:w="619"/>
        <w:gridCol w:w="604"/>
      </w:tblGrid>
      <w:tr w:rsidR="00AE76BF" w:rsidRPr="00AE76BF" w:rsidTr="00AE76BF">
        <w:tc>
          <w:tcPr>
            <w:tcW w:w="2841" w:type="pct"/>
            <w:vMerge w:val="restar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Наименование процедур</w:t>
            </w:r>
          </w:p>
        </w:tc>
        <w:tc>
          <w:tcPr>
            <w:tcW w:w="877" w:type="pct"/>
            <w:vMerge w:val="restar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Частота предоставления</w:t>
            </w:r>
          </w:p>
        </w:tc>
        <w:tc>
          <w:tcPr>
            <w:tcW w:w="1282" w:type="pct"/>
            <w:gridSpan w:val="4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Количество процедур</w:t>
            </w:r>
          </w:p>
        </w:tc>
      </w:tr>
      <w:tr w:rsidR="00AE76BF" w:rsidRPr="00AE76BF" w:rsidTr="00AE76BF">
        <w:tc>
          <w:tcPr>
            <w:tcW w:w="2841" w:type="pct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 дней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14 дней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18 дней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21 день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1. КОНСУЛЬТАЦИИ СПЕЦИАЛИСТОВ</w:t>
            </w:r>
          </w:p>
        </w:tc>
      </w:tr>
      <w:tr w:rsidR="00AE76BF" w:rsidRPr="00AE76BF" w:rsidTr="00AE76BF">
        <w:trPr>
          <w:trHeight w:val="17"/>
        </w:trPr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Прием врача-терапевта первичный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Прием врача-терапевта первичный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Консультация врача-специалиста (пульмонолога)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Консультации узких специалистов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Прием (осмотр, консультация) врача-невролога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Прием (осмотр, консультация) врача-стоматолога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2. ДИАГНОСТИКА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Функциональные методы исследования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Электрокардиография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proofErr w:type="spellStart"/>
            <w:r w:rsidRPr="00AE76BF">
              <w:rPr>
                <w:rFonts w:cstheme="minorHAnsi"/>
              </w:rPr>
              <w:t>Пульсоксиметрия</w:t>
            </w:r>
            <w:proofErr w:type="spellEnd"/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Лабораторные методы исследования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Клинический анализ крови: ОАК (по показаниям)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Клинический анализ мочи: ОАМ (по показаниям)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 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3. ЛЕЧЕНИЕ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lastRenderedPageBreak/>
              <w:t>Ванны лечебные — 1 вид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 xml:space="preserve">Ванны: </w:t>
            </w:r>
            <w:proofErr w:type="spellStart"/>
            <w:r w:rsidRPr="00AE76BF">
              <w:rPr>
                <w:rFonts w:cstheme="minorHAnsi"/>
              </w:rPr>
              <w:t>бишофитовые</w:t>
            </w:r>
            <w:proofErr w:type="spellEnd"/>
            <w:r w:rsidRPr="00AE76BF">
              <w:rPr>
                <w:rFonts w:cstheme="minorHAnsi"/>
              </w:rPr>
              <w:t xml:space="preserve">, </w:t>
            </w:r>
            <w:proofErr w:type="spellStart"/>
            <w:r w:rsidRPr="00AE76BF">
              <w:rPr>
                <w:rFonts w:cstheme="minorHAnsi"/>
              </w:rPr>
              <w:t>фитосолевые</w:t>
            </w:r>
            <w:proofErr w:type="spellEnd"/>
            <w:r w:rsidRPr="00AE76BF">
              <w:rPr>
                <w:rFonts w:cstheme="minorHAnsi"/>
              </w:rPr>
              <w:t xml:space="preserve"> (лавр, лаванда, валериана), ароматические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0,05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Ванна газовая (При наличии противопоказаний к другим ваннам)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Ванна сухая углекислая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Душ лечебный — 1 вид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Душ Шарко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0,05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Душ Циркулярный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0,05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proofErr w:type="spellStart"/>
            <w:r w:rsidRPr="00AE76BF">
              <w:rPr>
                <w:rFonts w:cstheme="minorHAnsi"/>
              </w:rPr>
              <w:t>Пелоидотерапия</w:t>
            </w:r>
            <w:proofErr w:type="spellEnd"/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Грязелечение 1 зона: (аппликации)лечебной иловой грязи (чередовать с ваннами или душем)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8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Массаж   лечебный — 1 вид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Массаж 1 вид: ручной массаж (1,5 единицы)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0,8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Массаж общий на механической кушетке 15 минут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0,8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Физиотерапия аппаратная — 1 вид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proofErr w:type="spellStart"/>
            <w:r w:rsidRPr="00AE76BF">
              <w:rPr>
                <w:rFonts w:cstheme="minorHAnsi"/>
              </w:rPr>
              <w:t>Электросветолечение</w:t>
            </w:r>
            <w:proofErr w:type="spellEnd"/>
            <w:r w:rsidRPr="00AE76BF">
              <w:rPr>
                <w:rFonts w:cstheme="minorHAnsi"/>
              </w:rPr>
              <w:t xml:space="preserve"> (1 вид, через день): электрофорез, СМТ-терапия, электросон, </w:t>
            </w:r>
            <w:proofErr w:type="spellStart"/>
            <w:r w:rsidRPr="00AE76BF">
              <w:rPr>
                <w:rFonts w:cstheme="minorHAnsi"/>
              </w:rPr>
              <w:t>амплипульс</w:t>
            </w:r>
            <w:proofErr w:type="spellEnd"/>
            <w:r w:rsidRPr="00AE76BF">
              <w:rPr>
                <w:rFonts w:cstheme="minorHAnsi"/>
              </w:rPr>
              <w:t xml:space="preserve">-терапия, </w:t>
            </w:r>
            <w:proofErr w:type="spellStart"/>
            <w:r w:rsidRPr="00AE76BF">
              <w:rPr>
                <w:rFonts w:cstheme="minorHAnsi"/>
              </w:rPr>
              <w:t>магнитотерапия</w:t>
            </w:r>
            <w:proofErr w:type="spellEnd"/>
            <w:r w:rsidRPr="00AE76BF">
              <w:rPr>
                <w:rFonts w:cstheme="minorHAnsi"/>
              </w:rPr>
              <w:t>, лазеротерапия, ультразвук, УВЧ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7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Ингаляционная терапия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Ингаляции: травяные, с минеральной или серебряной водой, с лекарственными средствами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7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proofErr w:type="spellStart"/>
            <w:r w:rsidRPr="00AE76BF">
              <w:rPr>
                <w:rFonts w:cstheme="minorHAnsi"/>
              </w:rPr>
              <w:t>Спелеотерапия</w:t>
            </w:r>
            <w:proofErr w:type="spellEnd"/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7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Рефлексотерапия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lastRenderedPageBreak/>
              <w:t>Рефлексотерапия (мануальная терапия)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8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Психологическая реабилитация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 xml:space="preserve">Психотерапия в группе или </w:t>
            </w:r>
            <w:proofErr w:type="spellStart"/>
            <w:r w:rsidRPr="00AE76BF">
              <w:rPr>
                <w:rFonts w:cstheme="minorHAnsi"/>
              </w:rPr>
              <w:t>аромафитотерапия</w:t>
            </w:r>
            <w:proofErr w:type="spellEnd"/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0,2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3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8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4. ЛЕЧЕБНАЯ ФИЗКУЛЬТУРА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 xml:space="preserve">Лечебная физкультура при заболеваниях </w:t>
            </w:r>
            <w:proofErr w:type="gramStart"/>
            <w:r w:rsidRPr="00AE76BF">
              <w:rPr>
                <w:rFonts w:cstheme="minorHAnsi"/>
              </w:rPr>
              <w:t>бронхо-легочной</w:t>
            </w:r>
            <w:proofErr w:type="gramEnd"/>
            <w:r w:rsidRPr="00AE76BF">
              <w:rPr>
                <w:rFonts w:cstheme="minorHAnsi"/>
              </w:rPr>
              <w:t xml:space="preserve"> системы (занятия в группе)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7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12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Лечебное плавание: бассейн (сеанс 30 мин.) или пляж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4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7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12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Терренкур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proofErr w:type="spellStart"/>
            <w:r w:rsidRPr="00AE76BF">
              <w:rPr>
                <w:rFonts w:cstheme="minorHAnsi"/>
              </w:rPr>
              <w:t>Климатолечение</w:t>
            </w:r>
            <w:proofErr w:type="spellEnd"/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5. ДИЕТОТЕРАПИЯ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Диета терапия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Фитотерапия (</w:t>
            </w:r>
            <w:proofErr w:type="spellStart"/>
            <w:r w:rsidRPr="00AE76BF">
              <w:rPr>
                <w:rFonts w:cstheme="minorHAnsi"/>
              </w:rPr>
              <w:t>фиточай</w:t>
            </w:r>
            <w:proofErr w:type="spellEnd"/>
            <w:r w:rsidRPr="00AE76BF">
              <w:rPr>
                <w:rFonts w:cstheme="minorHAnsi"/>
              </w:rPr>
              <w:t>)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8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12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Прием минеральной воды «Геленджикская-117Э»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0,1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5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8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10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12</w:t>
            </w:r>
          </w:p>
        </w:tc>
      </w:tr>
      <w:tr w:rsidR="00AE76BF" w:rsidRPr="00AE76BF" w:rsidTr="00AE76BF">
        <w:tc>
          <w:tcPr>
            <w:tcW w:w="5000" w:type="pct"/>
            <w:gridSpan w:val="6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6. МЕДИКАМЕНТОЗНАЯ ТЕРАПИЯ</w:t>
            </w:r>
          </w:p>
        </w:tc>
      </w:tr>
      <w:tr w:rsidR="00AE76BF" w:rsidRPr="00AE76BF" w:rsidTr="00AE76BF">
        <w:tc>
          <w:tcPr>
            <w:tcW w:w="2841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При неотложных состояниях</w:t>
            </w:r>
          </w:p>
        </w:tc>
        <w:tc>
          <w:tcPr>
            <w:tcW w:w="877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22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  <w:tc>
          <w:tcPr>
            <w:tcW w:w="315" w:type="pct"/>
            <w:tcBorders>
              <w:top w:val="single" w:sz="6" w:space="0" w:color="7D592C"/>
              <w:left w:val="single" w:sz="6" w:space="0" w:color="7D592C"/>
              <w:bottom w:val="single" w:sz="6" w:space="0" w:color="7D592C"/>
              <w:right w:val="single" w:sz="6" w:space="0" w:color="7D592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E76BF" w:rsidRPr="00AE76BF" w:rsidRDefault="00AE76BF" w:rsidP="00AE76BF">
            <w:pPr>
              <w:rPr>
                <w:rFonts w:cstheme="minorHAnsi"/>
              </w:rPr>
            </w:pPr>
            <w:r w:rsidRPr="00AE76BF">
              <w:rPr>
                <w:rFonts w:cstheme="minorHAnsi"/>
              </w:rPr>
              <w:t>+</w:t>
            </w:r>
          </w:p>
        </w:tc>
      </w:tr>
    </w:tbl>
    <w:p w:rsidR="00AE76BF" w:rsidRPr="00AE76BF" w:rsidRDefault="00AE76BF" w:rsidP="00AE76BF">
      <w:pPr>
        <w:rPr>
          <w:rFonts w:cstheme="minorHAnsi"/>
        </w:rPr>
      </w:pPr>
      <w:r w:rsidRPr="00AE76BF">
        <w:rPr>
          <w:rFonts w:cstheme="minorHAnsi"/>
        </w:rPr>
        <w:t> </w:t>
      </w:r>
    </w:p>
    <w:p w:rsidR="00AE76BF" w:rsidRPr="00AE76BF" w:rsidRDefault="00AE76BF" w:rsidP="00AE76BF">
      <w:pPr>
        <w:rPr>
          <w:rFonts w:cstheme="minorHAnsi"/>
        </w:rPr>
      </w:pPr>
      <w:r w:rsidRPr="00AE76BF">
        <w:rPr>
          <w:rFonts w:cstheme="minorHAnsi"/>
        </w:rPr>
        <w:t>Лечащий врач имеет право на замену, отмену или корректировку количества процедур, в зависимости от функционального состояния пациента и с учетом основного и сопутствующего диагнозов, указанных в санаторно-курортной карте (в пределах стоимости медицинских услуг, входящих в путевку).</w:t>
      </w:r>
    </w:p>
    <w:p w:rsidR="00387E96" w:rsidRPr="00AE76BF" w:rsidRDefault="00387E96" w:rsidP="00AE76BF">
      <w:pPr>
        <w:rPr>
          <w:rFonts w:cstheme="minorHAnsi"/>
        </w:rPr>
      </w:pPr>
      <w:bookmarkStart w:id="0" w:name="_GoBack"/>
      <w:bookmarkEnd w:id="0"/>
    </w:p>
    <w:sectPr w:rsidR="00387E96" w:rsidRPr="00AE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BF"/>
    <w:rsid w:val="00387E96"/>
    <w:rsid w:val="00A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ECD4-E645-4465-B81E-44636DB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3049">
              <w:marLeft w:val="56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2020-11-17T13:37:00Z</dcterms:created>
  <dcterms:modified xsi:type="dcterms:W3CDTF">2020-11-17T13:43:00Z</dcterms:modified>
</cp:coreProperties>
</file>