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39" w:rsidRPr="00242D39" w:rsidRDefault="00242D39" w:rsidP="00242D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aps/>
          <w:color w:val="C00000"/>
          <w:sz w:val="24"/>
          <w:szCs w:val="24"/>
          <w:u w:val="single"/>
        </w:rPr>
      </w:pPr>
      <w:bookmarkStart w:id="0" w:name="_GoBack"/>
      <w:bookmarkEnd w:id="0"/>
      <w:r w:rsidRPr="00242D39">
        <w:rPr>
          <w:rFonts w:cs="Times New Roman"/>
          <w:b/>
          <w:bCs/>
          <w:caps/>
          <w:color w:val="C00000"/>
          <w:sz w:val="24"/>
          <w:szCs w:val="24"/>
          <w:u w:val="single"/>
        </w:rPr>
        <w:t xml:space="preserve">НОВОГОДНИЙ БАНКЕТ </w:t>
      </w:r>
      <w:r w:rsidRPr="00242D39">
        <w:rPr>
          <w:rFonts w:cs="Times New Roman"/>
          <w:b/>
          <w:caps/>
          <w:color w:val="C00000"/>
          <w:sz w:val="24"/>
          <w:szCs w:val="24"/>
          <w:u w:val="single"/>
        </w:rPr>
        <w:t>В РЕСТОРАНЕ ГОСТИНИЦЫ «СЕВЕРНАЯ» 21/22</w:t>
      </w:r>
    </w:p>
    <w:p w:rsidR="00242D39" w:rsidRPr="0095372F" w:rsidRDefault="00242D39" w:rsidP="00242D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color w:val="C00000"/>
          <w:sz w:val="24"/>
          <w:szCs w:val="24"/>
          <w:u w:val="single"/>
        </w:rPr>
      </w:pPr>
      <w:r w:rsidRPr="0095372F">
        <w:rPr>
          <w:rFonts w:cs="Times New Roman"/>
          <w:b/>
          <w:i/>
          <w:color w:val="C00000"/>
          <w:sz w:val="28"/>
          <w:szCs w:val="28"/>
          <w:u w:val="single"/>
        </w:rPr>
        <w:t xml:space="preserve">Новогоднее шоу 2022 «Блеск </w:t>
      </w:r>
      <w:r w:rsidRPr="0095372F">
        <w:rPr>
          <w:rFonts w:cs="Times New Roman"/>
          <w:b/>
          <w:i/>
          <w:color w:val="C00000"/>
          <w:sz w:val="28"/>
          <w:szCs w:val="28"/>
          <w:u w:val="single"/>
          <w:lang w:val="en-US"/>
        </w:rPr>
        <w:t>CHICAGO</w:t>
      </w:r>
      <w:r w:rsidRPr="0095372F">
        <w:rPr>
          <w:rFonts w:cs="Times New Roman"/>
          <w:b/>
          <w:i/>
          <w:color w:val="C00000"/>
          <w:sz w:val="28"/>
          <w:szCs w:val="28"/>
          <w:u w:val="single"/>
        </w:rPr>
        <w:t>»</w:t>
      </w:r>
      <w:r>
        <w:rPr>
          <w:rFonts w:cs="Times New Roman"/>
          <w:b/>
          <w:i/>
          <w:color w:val="C00000"/>
          <w:sz w:val="28"/>
          <w:szCs w:val="28"/>
          <w:u w:val="single"/>
        </w:rPr>
        <w:t>.</w:t>
      </w: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42D39" w:rsidRPr="00BB4D12" w:rsidRDefault="00242D39" w:rsidP="00242D3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  <w:b/>
        </w:rPr>
      </w:pPr>
      <w:r w:rsidRPr="00BB4D12">
        <w:rPr>
          <w:rFonts w:cs="Times New Roman"/>
          <w:b/>
          <w:bCs/>
        </w:rPr>
        <w:t xml:space="preserve">Дата проведения: </w:t>
      </w:r>
      <w:r w:rsidRPr="00BB4D12">
        <w:rPr>
          <w:rFonts w:cs="Times New Roman"/>
          <w:b/>
        </w:rPr>
        <w:t>31 декабря 2021</w:t>
      </w:r>
      <w:r>
        <w:rPr>
          <w:rFonts w:cs="Times New Roman"/>
          <w:b/>
        </w:rPr>
        <w:t>.</w:t>
      </w:r>
    </w:p>
    <w:p w:rsidR="00242D39" w:rsidRPr="00BB4D12" w:rsidRDefault="00242D39" w:rsidP="00242D3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  <w:b/>
        </w:rPr>
      </w:pPr>
      <w:r w:rsidRPr="00BB4D12">
        <w:rPr>
          <w:rFonts w:cs="Times New Roman"/>
          <w:b/>
        </w:rPr>
        <w:t xml:space="preserve">Программа Новогодней ночи: </w:t>
      </w:r>
      <w:r>
        <w:rPr>
          <w:rFonts w:cs="Times New Roman"/>
        </w:rPr>
        <w:t>с</w:t>
      </w:r>
      <w:r w:rsidRPr="00BB4D12">
        <w:rPr>
          <w:rFonts w:cs="Times New Roman"/>
        </w:rPr>
        <w:t xml:space="preserve">пециальное костюмированное представление, живой звук, элементы цирковой эстрады и многое другое окунут гостей ресторана в атмосферу роскоши, </w:t>
      </w:r>
      <w:proofErr w:type="spellStart"/>
      <w:r w:rsidRPr="00BB4D12">
        <w:rPr>
          <w:rFonts w:cs="Times New Roman"/>
        </w:rPr>
        <w:t>гламура</w:t>
      </w:r>
      <w:proofErr w:type="spellEnd"/>
      <w:r w:rsidRPr="00BB4D12">
        <w:rPr>
          <w:rFonts w:cs="Times New Roman"/>
        </w:rPr>
        <w:t xml:space="preserve"> и блеска. Гостям буде</w:t>
      </w:r>
      <w:r>
        <w:rPr>
          <w:rFonts w:cs="Times New Roman"/>
        </w:rPr>
        <w:t>т предложена оригинальная фото-</w:t>
      </w:r>
      <w:r w:rsidRPr="00BB4D12">
        <w:rPr>
          <w:rFonts w:cs="Times New Roman"/>
        </w:rPr>
        <w:t xml:space="preserve">локация, </w:t>
      </w:r>
      <w:r w:rsidRPr="00BB4D12">
        <w:rPr>
          <w:rFonts w:cs="Times New Roman"/>
          <w:lang w:val="en-US"/>
        </w:rPr>
        <w:t>welcome</w:t>
      </w:r>
      <w:r w:rsidRPr="00BB4D12">
        <w:rPr>
          <w:rFonts w:cs="Times New Roman"/>
        </w:rPr>
        <w:t xml:space="preserve">-зона, насыщенная интерактивная программа и, конечно безудержные танцы до закрытия ресторана. Безусловно, классический образ новогодней сказки – Дед Мороз украсит программу необычным появлением и </w:t>
      </w:r>
      <w:proofErr w:type="gramStart"/>
      <w:r w:rsidRPr="00BB4D12">
        <w:rPr>
          <w:rFonts w:cs="Times New Roman"/>
        </w:rPr>
        <w:t>фото-сессией</w:t>
      </w:r>
      <w:proofErr w:type="gramEnd"/>
      <w:r w:rsidRPr="00BB4D12">
        <w:rPr>
          <w:rFonts w:cs="Times New Roman"/>
        </w:rPr>
        <w:t>. Программа рассчитана на 4 часа</w:t>
      </w:r>
      <w:r>
        <w:rPr>
          <w:rFonts w:cs="Times New Roman"/>
        </w:rPr>
        <w:t>.</w:t>
      </w:r>
    </w:p>
    <w:p w:rsidR="00242D39" w:rsidRDefault="00242D39" w:rsidP="00242D3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 New Roman"/>
          <w:b/>
        </w:rPr>
      </w:pPr>
    </w:p>
    <w:p w:rsidR="00242D39" w:rsidRPr="00665576" w:rsidRDefault="00242D39" w:rsidP="00242D39">
      <w:pPr>
        <w:jc w:val="center"/>
        <w:rPr>
          <w:b/>
          <w:bCs/>
        </w:rPr>
      </w:pPr>
      <w:r w:rsidRPr="00665576">
        <w:rPr>
          <w:b/>
          <w:bCs/>
        </w:rPr>
        <w:t>МЕНЮ НОВОГОДНЕЙ НОЧИ:</w:t>
      </w:r>
    </w:p>
    <w:p w:rsidR="00242D39" w:rsidRPr="0095372F" w:rsidRDefault="00242D39" w:rsidP="00242D39">
      <w:pPr>
        <w:jc w:val="center"/>
        <w:rPr>
          <w:u w:val="single"/>
        </w:rPr>
      </w:pPr>
      <w:r w:rsidRPr="0095372F">
        <w:rPr>
          <w:u w:val="single"/>
        </w:rPr>
        <w:t>ХОЛОДНЫЕ ЗАКУСКИ</w:t>
      </w:r>
    </w:p>
    <w:p w:rsidR="00242D39" w:rsidRPr="00665576" w:rsidRDefault="00242D39" w:rsidP="00242D39">
      <w:pPr>
        <w:jc w:val="both"/>
      </w:pPr>
      <w:r>
        <w:rPr>
          <w:b/>
          <w:bCs/>
        </w:rPr>
        <w:t>Ассорти овощное 95</w:t>
      </w:r>
      <w:r w:rsidRPr="00BB4D12">
        <w:rPr>
          <w:b/>
          <w:bCs/>
        </w:rPr>
        <w:t>/</w:t>
      </w:r>
      <w:r>
        <w:rPr>
          <w:b/>
          <w:bCs/>
        </w:rPr>
        <w:t>15 гр.</w:t>
      </w:r>
      <w:r w:rsidRPr="00665576">
        <w:t> (</w:t>
      </w:r>
      <w:r>
        <w:t>Томаты свежие, перец болгарский, огурцы свежие, соус «Сырный»).</w:t>
      </w:r>
    </w:p>
    <w:p w:rsidR="00242D39" w:rsidRPr="00665576" w:rsidRDefault="00242D39" w:rsidP="00242D39">
      <w:pPr>
        <w:jc w:val="both"/>
      </w:pPr>
      <w:r>
        <w:rPr>
          <w:b/>
          <w:bCs/>
        </w:rPr>
        <w:t>Ассорти рыбное 60</w:t>
      </w:r>
      <w:r w:rsidRPr="00BB4D12">
        <w:rPr>
          <w:b/>
          <w:bCs/>
        </w:rPr>
        <w:t>/</w:t>
      </w:r>
      <w:r>
        <w:rPr>
          <w:b/>
          <w:bCs/>
        </w:rPr>
        <w:t>30 гр.</w:t>
      </w:r>
      <w:r w:rsidRPr="00665576">
        <w:t> (</w:t>
      </w:r>
      <w:r>
        <w:t xml:space="preserve">Палтус </w:t>
      </w:r>
      <w:proofErr w:type="gramStart"/>
      <w:r>
        <w:t>холодного  копчения</w:t>
      </w:r>
      <w:proofErr w:type="gramEnd"/>
      <w:r>
        <w:t>, форель копчёная, сиг шефа-посола, масло сливочное, лимон, оливки</w:t>
      </w:r>
      <w:r w:rsidRPr="00665576">
        <w:t>)</w:t>
      </w:r>
      <w:r>
        <w:t>.</w:t>
      </w:r>
    </w:p>
    <w:p w:rsidR="00242D39" w:rsidRDefault="00242D39" w:rsidP="00242D39">
      <w:pPr>
        <w:jc w:val="both"/>
      </w:pPr>
      <w:r>
        <w:rPr>
          <w:b/>
          <w:bCs/>
        </w:rPr>
        <w:t>Мясные деликатесы 60</w:t>
      </w:r>
      <w:r w:rsidRPr="00BB4D12">
        <w:rPr>
          <w:b/>
          <w:bCs/>
        </w:rPr>
        <w:t>/</w:t>
      </w:r>
      <w:r>
        <w:rPr>
          <w:b/>
          <w:bCs/>
        </w:rPr>
        <w:t>35 гр.</w:t>
      </w:r>
      <w:r w:rsidRPr="00665576">
        <w:t> (</w:t>
      </w:r>
      <w:r>
        <w:t>Пряная буженина, отварной говяжий язык, рулет куриный, соус из черной смородины</w:t>
      </w:r>
      <w:r w:rsidRPr="00665576">
        <w:t>)</w:t>
      </w:r>
      <w:r>
        <w:t>.</w:t>
      </w:r>
    </w:p>
    <w:p w:rsidR="00242D39" w:rsidRPr="00665576" w:rsidRDefault="00242D39" w:rsidP="00242D39">
      <w:pPr>
        <w:jc w:val="both"/>
      </w:pPr>
      <w:r>
        <w:rPr>
          <w:b/>
          <w:bCs/>
        </w:rPr>
        <w:t>Сырная тарелка 88 гр.</w:t>
      </w:r>
      <w:r>
        <w:t xml:space="preserve"> </w:t>
      </w:r>
      <w:r w:rsidRPr="00665576">
        <w:t>(</w:t>
      </w:r>
      <w:r>
        <w:t xml:space="preserve">Пармезан, сулугуни, </w:t>
      </w:r>
      <w:proofErr w:type="spellStart"/>
      <w:r>
        <w:t>скаморца</w:t>
      </w:r>
      <w:proofErr w:type="spellEnd"/>
      <w:r>
        <w:t xml:space="preserve">, </w:t>
      </w:r>
      <w:proofErr w:type="spellStart"/>
      <w:r>
        <w:t>моцарелла</w:t>
      </w:r>
      <w:proofErr w:type="spellEnd"/>
      <w:r>
        <w:t>, мед, орехи</w:t>
      </w:r>
      <w:r w:rsidRPr="00665576">
        <w:t>)</w:t>
      </w:r>
      <w:r>
        <w:t>.</w:t>
      </w:r>
    </w:p>
    <w:p w:rsidR="00242D39" w:rsidRPr="00665576" w:rsidRDefault="00242D39" w:rsidP="00242D39">
      <w:pPr>
        <w:jc w:val="both"/>
      </w:pPr>
      <w:r>
        <w:rPr>
          <w:b/>
          <w:bCs/>
        </w:rPr>
        <w:t>Пряная сельдь с картофелем 40</w:t>
      </w:r>
      <w:r w:rsidRPr="00BB4D12">
        <w:rPr>
          <w:b/>
          <w:bCs/>
        </w:rPr>
        <w:t>/</w:t>
      </w:r>
      <w:r>
        <w:rPr>
          <w:b/>
          <w:bCs/>
        </w:rPr>
        <w:t>47 гр.</w:t>
      </w:r>
      <w:r>
        <w:t xml:space="preserve"> </w:t>
      </w:r>
    </w:p>
    <w:p w:rsidR="00242D39" w:rsidRPr="00665576" w:rsidRDefault="00242D39" w:rsidP="00242D39">
      <w:pPr>
        <w:jc w:val="both"/>
      </w:pPr>
      <w:r>
        <w:rPr>
          <w:b/>
          <w:bCs/>
        </w:rPr>
        <w:t xml:space="preserve">Закуска из баклажан с сыром </w:t>
      </w:r>
      <w:proofErr w:type="spellStart"/>
      <w:r>
        <w:rPr>
          <w:b/>
          <w:bCs/>
        </w:rPr>
        <w:t>фета</w:t>
      </w:r>
      <w:proofErr w:type="spellEnd"/>
      <w:r>
        <w:rPr>
          <w:b/>
          <w:bCs/>
        </w:rPr>
        <w:t xml:space="preserve"> 95 гр. </w:t>
      </w:r>
    </w:p>
    <w:p w:rsidR="00242D39" w:rsidRDefault="00242D39" w:rsidP="00242D39">
      <w:pPr>
        <w:jc w:val="both"/>
        <w:rPr>
          <w:b/>
          <w:bCs/>
        </w:rPr>
      </w:pPr>
      <w:r>
        <w:rPr>
          <w:b/>
          <w:bCs/>
        </w:rPr>
        <w:t>Холодец по-домашнему 75</w:t>
      </w:r>
      <w:r w:rsidRPr="00804492">
        <w:rPr>
          <w:b/>
          <w:bCs/>
        </w:rPr>
        <w:t>/</w:t>
      </w:r>
      <w:r>
        <w:rPr>
          <w:b/>
          <w:bCs/>
        </w:rPr>
        <w:t>10 гр.</w:t>
      </w:r>
    </w:p>
    <w:p w:rsidR="00242D39" w:rsidRDefault="00242D39" w:rsidP="00242D39">
      <w:pPr>
        <w:jc w:val="center"/>
        <w:rPr>
          <w:u w:val="single"/>
        </w:rPr>
      </w:pPr>
      <w:r w:rsidRPr="0095372F">
        <w:rPr>
          <w:u w:val="single"/>
        </w:rPr>
        <w:t>САЛАТЫ</w:t>
      </w:r>
    </w:p>
    <w:p w:rsidR="00242D39" w:rsidRPr="00665576" w:rsidRDefault="00242D39" w:rsidP="00242D39">
      <w:pPr>
        <w:jc w:val="both"/>
      </w:pPr>
      <w:r>
        <w:rPr>
          <w:b/>
          <w:bCs/>
        </w:rPr>
        <w:t>Салат из форели холодного копчения 100 гр.</w:t>
      </w:r>
      <w:r w:rsidRPr="00665576">
        <w:t> (</w:t>
      </w:r>
      <w:r>
        <w:t>Форель х</w:t>
      </w:r>
      <w:r w:rsidRPr="00410496">
        <w:t xml:space="preserve">олодного копчения, картофель, огурец соленый, огурец свежий, перепелиное яйцо, заправка </w:t>
      </w:r>
      <w:r>
        <w:t>«Провансаль»).</w:t>
      </w:r>
    </w:p>
    <w:p w:rsidR="00242D39" w:rsidRPr="00665576" w:rsidRDefault="00242D39" w:rsidP="00242D39">
      <w:pPr>
        <w:jc w:val="both"/>
      </w:pPr>
      <w:r>
        <w:rPr>
          <w:b/>
          <w:bCs/>
        </w:rPr>
        <w:t>Салат «</w:t>
      </w:r>
      <w:proofErr w:type="spellStart"/>
      <w:r>
        <w:rPr>
          <w:b/>
          <w:bCs/>
        </w:rPr>
        <w:t>Катмис</w:t>
      </w:r>
      <w:proofErr w:type="spellEnd"/>
      <w:r>
        <w:rPr>
          <w:b/>
          <w:bCs/>
        </w:rPr>
        <w:t xml:space="preserve">» 100 гр. </w:t>
      </w:r>
      <w:r w:rsidRPr="00665576">
        <w:t> (</w:t>
      </w:r>
      <w:r>
        <w:t xml:space="preserve">Курица, лук зеленый, редька зеленая, </w:t>
      </w:r>
      <w:proofErr w:type="spellStart"/>
      <w:r>
        <w:t>руккола</w:t>
      </w:r>
      <w:proofErr w:type="spellEnd"/>
      <w:r>
        <w:t>, заправка ореховая</w:t>
      </w:r>
      <w:r w:rsidRPr="00665576">
        <w:t>)</w:t>
      </w:r>
      <w:r>
        <w:t>.</w:t>
      </w:r>
    </w:p>
    <w:p w:rsidR="00242D39" w:rsidRDefault="00242D39" w:rsidP="00242D39">
      <w:pPr>
        <w:jc w:val="both"/>
      </w:pPr>
      <w:r>
        <w:rPr>
          <w:b/>
          <w:bCs/>
        </w:rPr>
        <w:t>Салат «Либерал» 100 гр.</w:t>
      </w:r>
      <w:r w:rsidRPr="00665576">
        <w:t> (</w:t>
      </w:r>
      <w:proofErr w:type="spellStart"/>
      <w:r>
        <w:t>Микс</w:t>
      </w:r>
      <w:proofErr w:type="spellEnd"/>
      <w:r>
        <w:t xml:space="preserve"> салатов, томаты черри, </w:t>
      </w:r>
      <w:proofErr w:type="spellStart"/>
      <w:r>
        <w:t>моцарелла</w:t>
      </w:r>
      <w:proofErr w:type="spellEnd"/>
      <w:r>
        <w:t xml:space="preserve"> пикколо, соус «</w:t>
      </w:r>
      <w:proofErr w:type="spellStart"/>
      <w:r>
        <w:t>Песто</w:t>
      </w:r>
      <w:proofErr w:type="spellEnd"/>
      <w:r>
        <w:t>»</w:t>
      </w:r>
      <w:r w:rsidRPr="00665576">
        <w:t>)</w:t>
      </w:r>
      <w:r>
        <w:t>.</w:t>
      </w:r>
    </w:p>
    <w:p w:rsidR="00242D39" w:rsidRPr="00665576" w:rsidRDefault="00242D39" w:rsidP="00242D39">
      <w:pPr>
        <w:jc w:val="both"/>
      </w:pPr>
      <w:r>
        <w:rPr>
          <w:b/>
          <w:bCs/>
        </w:rPr>
        <w:t>Оливье по-русски</w:t>
      </w:r>
      <w:r>
        <w:t xml:space="preserve"> </w:t>
      </w:r>
      <w:r w:rsidRPr="00665576">
        <w:t>(</w:t>
      </w:r>
      <w:r>
        <w:t>Ростбиф, картофель, говядина, огурец солёный, зелёный горошек, заправка «Провансаль», горчица</w:t>
      </w:r>
      <w:r w:rsidRPr="00665576">
        <w:t>)</w:t>
      </w:r>
      <w:r>
        <w:t>.</w:t>
      </w:r>
    </w:p>
    <w:p w:rsidR="00242D39" w:rsidRDefault="00242D39" w:rsidP="00242D39">
      <w:pPr>
        <w:pStyle w:val="a3"/>
        <w:autoSpaceDE w:val="0"/>
        <w:autoSpaceDN w:val="0"/>
        <w:adjustRightInd w:val="0"/>
        <w:spacing w:after="0" w:line="240" w:lineRule="auto"/>
        <w:ind w:left="76"/>
        <w:jc w:val="center"/>
        <w:rPr>
          <w:u w:val="single"/>
        </w:rPr>
      </w:pPr>
    </w:p>
    <w:p w:rsidR="00242D39" w:rsidRPr="0095372F" w:rsidRDefault="00242D39" w:rsidP="00242D39">
      <w:pPr>
        <w:pStyle w:val="a3"/>
        <w:autoSpaceDE w:val="0"/>
        <w:autoSpaceDN w:val="0"/>
        <w:adjustRightInd w:val="0"/>
        <w:spacing w:after="0" w:line="240" w:lineRule="auto"/>
        <w:ind w:left="76"/>
        <w:jc w:val="center"/>
        <w:rPr>
          <w:rFonts w:cs="Times New Roman"/>
          <w:b/>
          <w:iCs/>
          <w:caps/>
          <w:color w:val="C00000"/>
          <w:u w:val="single"/>
        </w:rPr>
      </w:pPr>
      <w:r w:rsidRPr="0095372F">
        <w:rPr>
          <w:u w:val="single"/>
        </w:rPr>
        <w:t xml:space="preserve">ГОРЯЧЕЕ БЛЮДО НА ВЫБОР </w:t>
      </w:r>
      <w:r w:rsidRPr="0095372F">
        <w:rPr>
          <w:rFonts w:cs="Times New Roman"/>
          <w:b/>
          <w:bCs/>
          <w:color w:val="C00000"/>
          <w:u w:val="single"/>
        </w:rPr>
        <w:t>(</w:t>
      </w:r>
      <w:r w:rsidRPr="0095372F">
        <w:rPr>
          <w:rFonts w:cs="Times New Roman"/>
          <w:b/>
          <w:caps/>
          <w:color w:val="C00000"/>
          <w:u w:val="single"/>
        </w:rPr>
        <w:t>одно блюдо</w:t>
      </w:r>
      <w:r w:rsidRPr="0095372F">
        <w:rPr>
          <w:rFonts w:cs="Times New Roman"/>
          <w:caps/>
          <w:color w:val="C00000"/>
          <w:u w:val="single"/>
        </w:rPr>
        <w:t xml:space="preserve"> </w:t>
      </w:r>
      <w:r w:rsidRPr="0095372F">
        <w:rPr>
          <w:rFonts w:cs="Times New Roman"/>
          <w:b/>
          <w:caps/>
          <w:color w:val="C00000"/>
          <w:u w:val="single"/>
        </w:rPr>
        <w:t xml:space="preserve">на выбор, </w:t>
      </w:r>
      <w:r w:rsidRPr="0095372F">
        <w:rPr>
          <w:rFonts w:cs="Times New Roman"/>
          <w:b/>
          <w:iCs/>
          <w:caps/>
          <w:color w:val="C00000"/>
          <w:u w:val="single"/>
        </w:rPr>
        <w:t>выбрать заранее)</w:t>
      </w:r>
    </w:p>
    <w:p w:rsidR="00242D39" w:rsidRPr="00456C31" w:rsidRDefault="00242D39" w:rsidP="00242D39">
      <w:pPr>
        <w:pStyle w:val="a3"/>
        <w:autoSpaceDE w:val="0"/>
        <w:autoSpaceDN w:val="0"/>
        <w:adjustRightInd w:val="0"/>
        <w:spacing w:after="0" w:line="240" w:lineRule="auto"/>
        <w:ind w:left="76"/>
        <w:jc w:val="center"/>
        <w:rPr>
          <w:rFonts w:cs="Times New Roman"/>
          <w:bCs/>
        </w:rPr>
      </w:pPr>
    </w:p>
    <w:p w:rsidR="00242D39" w:rsidRDefault="00242D39" w:rsidP="00242D39">
      <w:pPr>
        <w:spacing w:after="0"/>
        <w:rPr>
          <w:b/>
          <w:bCs/>
        </w:rPr>
      </w:pPr>
      <w:r w:rsidRPr="00263546">
        <w:rPr>
          <w:b/>
          <w:bCs/>
        </w:rPr>
        <w:t xml:space="preserve">Стейк из </w:t>
      </w:r>
      <w:r>
        <w:rPr>
          <w:b/>
          <w:bCs/>
        </w:rPr>
        <w:t>свинины с взваром из карельских ягод с овощным соте</w:t>
      </w:r>
      <w:r w:rsidRPr="00263546">
        <w:rPr>
          <w:b/>
          <w:bCs/>
        </w:rPr>
        <w:t xml:space="preserve"> </w:t>
      </w:r>
      <w:r>
        <w:rPr>
          <w:b/>
          <w:bCs/>
        </w:rPr>
        <w:t>130</w:t>
      </w:r>
      <w:r w:rsidRPr="00410496">
        <w:rPr>
          <w:b/>
          <w:bCs/>
        </w:rPr>
        <w:t>/</w:t>
      </w:r>
      <w:r>
        <w:rPr>
          <w:b/>
          <w:bCs/>
        </w:rPr>
        <w:t>100</w:t>
      </w:r>
      <w:r w:rsidRPr="00410496">
        <w:rPr>
          <w:b/>
          <w:bCs/>
        </w:rPr>
        <w:t>/</w:t>
      </w:r>
      <w:r>
        <w:rPr>
          <w:b/>
          <w:bCs/>
        </w:rPr>
        <w:t>50 гр.</w:t>
      </w:r>
    </w:p>
    <w:p w:rsidR="00242D39" w:rsidRDefault="00242D39" w:rsidP="00242D39">
      <w:pPr>
        <w:spacing w:after="0"/>
        <w:rPr>
          <w:i/>
        </w:rPr>
      </w:pPr>
      <w:r w:rsidRPr="00410496">
        <w:rPr>
          <w:i/>
        </w:rPr>
        <w:t>ИЛИ</w:t>
      </w:r>
    </w:p>
    <w:p w:rsidR="00242D39" w:rsidRPr="00410496" w:rsidRDefault="00242D39" w:rsidP="00242D39">
      <w:pPr>
        <w:spacing w:after="0"/>
        <w:rPr>
          <w:b/>
          <w:bCs/>
        </w:rPr>
      </w:pPr>
      <w:r>
        <w:rPr>
          <w:b/>
          <w:bCs/>
        </w:rPr>
        <w:t>Ладожский судак на гриле с овощным соте 130</w:t>
      </w:r>
      <w:r w:rsidRPr="00804492">
        <w:rPr>
          <w:b/>
          <w:bCs/>
        </w:rPr>
        <w:t>/</w:t>
      </w:r>
      <w:r>
        <w:rPr>
          <w:b/>
          <w:bCs/>
        </w:rPr>
        <w:t>100 гр.</w:t>
      </w:r>
    </w:p>
    <w:p w:rsidR="00242D39" w:rsidRDefault="00242D39" w:rsidP="00242D39">
      <w:pPr>
        <w:jc w:val="center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0" allowOverlap="1" wp14:anchorId="174807A6">
            <wp:simplePos x="0" y="0"/>
            <wp:positionH relativeFrom="margin">
              <wp:posOffset>-2125345</wp:posOffset>
            </wp:positionH>
            <wp:positionV relativeFrom="margin">
              <wp:posOffset>-3002915</wp:posOffset>
            </wp:positionV>
            <wp:extent cx="11811000" cy="16697325"/>
            <wp:effectExtent l="0" t="0" r="0" b="9525"/>
            <wp:wrapNone/>
            <wp:docPr id="2" name="Рисунок 2" descr="159254088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970514" descr="1592540888_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1669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D39" w:rsidRPr="0095372F" w:rsidRDefault="00242D39" w:rsidP="00242D39">
      <w:pPr>
        <w:jc w:val="center"/>
        <w:rPr>
          <w:u w:val="single"/>
        </w:rPr>
      </w:pPr>
      <w:r>
        <w:rPr>
          <w:u w:val="single"/>
        </w:rPr>
        <w:t>БЕЗАЛКОГОЛЬНЫЕ НАПИТКИ, ХЛЕБ, ФРУКТЫ</w:t>
      </w:r>
    </w:p>
    <w:p w:rsidR="00242D39" w:rsidRDefault="00242D39" w:rsidP="00242D39">
      <w:pPr>
        <w:jc w:val="both"/>
        <w:rPr>
          <w:b/>
          <w:bCs/>
        </w:rPr>
      </w:pPr>
      <w:r>
        <w:rPr>
          <w:b/>
          <w:bCs/>
        </w:rPr>
        <w:t>Морс 200 мл.</w:t>
      </w:r>
    </w:p>
    <w:p w:rsidR="00242D39" w:rsidRDefault="00242D39" w:rsidP="00242D39">
      <w:pPr>
        <w:jc w:val="both"/>
        <w:rPr>
          <w:b/>
          <w:bCs/>
        </w:rPr>
      </w:pPr>
      <w:r>
        <w:rPr>
          <w:b/>
          <w:bCs/>
        </w:rPr>
        <w:t>Вода «Карелия Аква» 500 мл.</w:t>
      </w:r>
    </w:p>
    <w:p w:rsidR="00242D39" w:rsidRDefault="00242D39" w:rsidP="00242D39">
      <w:pPr>
        <w:jc w:val="both"/>
        <w:rPr>
          <w:b/>
          <w:bCs/>
        </w:rPr>
      </w:pPr>
      <w:r>
        <w:rPr>
          <w:b/>
          <w:bCs/>
        </w:rPr>
        <w:lastRenderedPageBreak/>
        <w:t>Хлебная корзина 25</w:t>
      </w:r>
      <w:r w:rsidRPr="00410496">
        <w:rPr>
          <w:b/>
          <w:bCs/>
        </w:rPr>
        <w:t>/</w:t>
      </w:r>
      <w:r>
        <w:rPr>
          <w:b/>
          <w:bCs/>
        </w:rPr>
        <w:t>25 гр.</w:t>
      </w:r>
    </w:p>
    <w:p w:rsidR="00242D39" w:rsidRPr="00410496" w:rsidRDefault="00242D39" w:rsidP="00242D39">
      <w:pPr>
        <w:jc w:val="both"/>
        <w:rPr>
          <w:b/>
          <w:bCs/>
        </w:rPr>
      </w:pPr>
      <w:r>
        <w:rPr>
          <w:b/>
          <w:bCs/>
        </w:rPr>
        <w:t>Фруктовая ваза 150 гр.</w:t>
      </w:r>
    </w:p>
    <w:p w:rsidR="00242D39" w:rsidRPr="0095372F" w:rsidRDefault="00242D39" w:rsidP="00242D39">
      <w:pPr>
        <w:jc w:val="center"/>
        <w:rPr>
          <w:u w:val="single"/>
        </w:rPr>
      </w:pPr>
      <w:r>
        <w:rPr>
          <w:u w:val="single"/>
        </w:rPr>
        <w:t>АЛКОГОЛЬ НА ВЫБОР (ОДНА БУТЫЛКА)</w:t>
      </w:r>
    </w:p>
    <w:p w:rsidR="00242D39" w:rsidRDefault="00242D39" w:rsidP="00242D39">
      <w:pPr>
        <w:jc w:val="both"/>
      </w:pPr>
      <w:r>
        <w:rPr>
          <w:b/>
          <w:bCs/>
        </w:rPr>
        <w:t>Вино «</w:t>
      </w:r>
      <w:proofErr w:type="spellStart"/>
      <w:r>
        <w:rPr>
          <w:b/>
          <w:bCs/>
        </w:rPr>
        <w:t>Рокка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Ротта</w:t>
      </w:r>
      <w:proofErr w:type="spellEnd"/>
      <w:r>
        <w:rPr>
          <w:b/>
          <w:bCs/>
        </w:rPr>
        <w:t>» 750 мл.</w:t>
      </w:r>
      <w:r>
        <w:t xml:space="preserve"> </w:t>
      </w:r>
      <w:r w:rsidRPr="00665576">
        <w:t>(</w:t>
      </w:r>
      <w:r>
        <w:t>красное, белое, сухое, п</w:t>
      </w:r>
      <w:r w:rsidRPr="0006443F">
        <w:t>/</w:t>
      </w:r>
      <w:r>
        <w:t>сл.).</w:t>
      </w:r>
    </w:p>
    <w:p w:rsidR="00242D39" w:rsidRPr="0006443F" w:rsidRDefault="00242D39" w:rsidP="00242D39">
      <w:pPr>
        <w:jc w:val="both"/>
        <w:rPr>
          <w:i/>
        </w:rPr>
      </w:pPr>
      <w:r w:rsidRPr="0006443F">
        <w:rPr>
          <w:i/>
        </w:rPr>
        <w:t>или</w:t>
      </w:r>
    </w:p>
    <w:p w:rsidR="00242D39" w:rsidRDefault="00242D39" w:rsidP="00242D39">
      <w:pPr>
        <w:jc w:val="both"/>
      </w:pPr>
      <w:r>
        <w:rPr>
          <w:b/>
          <w:bCs/>
        </w:rPr>
        <w:t>Шампанское «Лев Голицын» 750 мл</w:t>
      </w:r>
      <w:r w:rsidRPr="00456C31">
        <w:rPr>
          <w:b/>
          <w:bCs/>
        </w:rPr>
        <w:t>.</w:t>
      </w:r>
      <w:r>
        <w:t xml:space="preserve"> </w:t>
      </w:r>
      <w:r w:rsidRPr="00665576">
        <w:t>(</w:t>
      </w:r>
      <w:proofErr w:type="spellStart"/>
      <w:r>
        <w:t>брют</w:t>
      </w:r>
      <w:proofErr w:type="spellEnd"/>
      <w:r>
        <w:t>, п</w:t>
      </w:r>
      <w:r w:rsidRPr="0006443F">
        <w:t>/</w:t>
      </w:r>
      <w:proofErr w:type="spellStart"/>
      <w:r>
        <w:t>сл</w:t>
      </w:r>
      <w:proofErr w:type="spellEnd"/>
      <w:r>
        <w:t>).</w:t>
      </w:r>
    </w:p>
    <w:p w:rsidR="00242D39" w:rsidRPr="0006443F" w:rsidRDefault="00242D39" w:rsidP="00242D39">
      <w:pPr>
        <w:jc w:val="both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0" allowOverlap="1" wp14:anchorId="174807A6">
            <wp:simplePos x="0" y="0"/>
            <wp:positionH relativeFrom="margin">
              <wp:posOffset>-2125345</wp:posOffset>
            </wp:positionH>
            <wp:positionV relativeFrom="margin">
              <wp:posOffset>-3002915</wp:posOffset>
            </wp:positionV>
            <wp:extent cx="11811000" cy="16697325"/>
            <wp:effectExtent l="0" t="0" r="0" b="9525"/>
            <wp:wrapNone/>
            <wp:docPr id="1" name="Рисунок 1" descr="159254088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970514" descr="1592540888_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1669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43F">
        <w:rPr>
          <w:i/>
        </w:rPr>
        <w:t>или</w:t>
      </w:r>
    </w:p>
    <w:p w:rsidR="00242D39" w:rsidRDefault="00242D39" w:rsidP="00242D39">
      <w:pPr>
        <w:jc w:val="both"/>
        <w:rPr>
          <w:b/>
        </w:rPr>
      </w:pPr>
      <w:r>
        <w:rPr>
          <w:b/>
          <w:bCs/>
        </w:rPr>
        <w:t xml:space="preserve">Водка «Петровская </w:t>
      </w:r>
      <w:proofErr w:type="gramStart"/>
      <w:r>
        <w:rPr>
          <w:b/>
          <w:bCs/>
        </w:rPr>
        <w:t>Гавань»</w:t>
      </w:r>
      <w:r>
        <w:t xml:space="preserve">  </w:t>
      </w:r>
      <w:r w:rsidRPr="0006443F">
        <w:rPr>
          <w:b/>
        </w:rPr>
        <w:t>500</w:t>
      </w:r>
      <w:proofErr w:type="gramEnd"/>
      <w:r w:rsidRPr="0006443F">
        <w:rPr>
          <w:b/>
        </w:rPr>
        <w:t xml:space="preserve"> мл.</w:t>
      </w:r>
    </w:p>
    <w:p w:rsidR="00242D39" w:rsidRPr="007E1C76" w:rsidRDefault="00242D39" w:rsidP="00242D39">
      <w:pPr>
        <w:jc w:val="center"/>
        <w:rPr>
          <w:b/>
          <w:u w:val="single"/>
        </w:rPr>
      </w:pPr>
      <w:r w:rsidRPr="007E1C76">
        <w:rPr>
          <w:b/>
          <w:u w:val="single"/>
        </w:rPr>
        <w:t>ДЕТСКОЕ МЕНЮ</w:t>
      </w:r>
    </w:p>
    <w:p w:rsidR="00242D39" w:rsidRDefault="00242D39" w:rsidP="00242D39">
      <w:pPr>
        <w:jc w:val="center"/>
        <w:rPr>
          <w:u w:val="single"/>
        </w:rPr>
      </w:pPr>
      <w:r>
        <w:rPr>
          <w:u w:val="single"/>
        </w:rPr>
        <w:t>САЛАТ (НА ВЫБОР)</w:t>
      </w:r>
    </w:p>
    <w:p w:rsidR="00242D39" w:rsidRDefault="00242D39" w:rsidP="00242D39">
      <w:pPr>
        <w:jc w:val="both"/>
      </w:pPr>
      <w:r w:rsidRPr="007E1C76">
        <w:rPr>
          <w:b/>
        </w:rPr>
        <w:t>Салат «Бабочка»</w:t>
      </w:r>
      <w:r>
        <w:rPr>
          <w:b/>
        </w:rPr>
        <w:t xml:space="preserve"> 120 гр.</w:t>
      </w:r>
      <w:r w:rsidRPr="007E1C76">
        <w:t xml:space="preserve"> (томаты, огурцы свежие, сметана)</w:t>
      </w:r>
    </w:p>
    <w:p w:rsidR="00242D39" w:rsidRDefault="00242D39" w:rsidP="00242D39">
      <w:pPr>
        <w:jc w:val="both"/>
        <w:rPr>
          <w:i/>
        </w:rPr>
      </w:pPr>
      <w:r>
        <w:rPr>
          <w:i/>
        </w:rPr>
        <w:t>и</w:t>
      </w:r>
      <w:r w:rsidRPr="007E1C76">
        <w:rPr>
          <w:i/>
        </w:rPr>
        <w:t>ли</w:t>
      </w:r>
    </w:p>
    <w:p w:rsidR="00242D39" w:rsidRDefault="00242D39" w:rsidP="00242D39">
      <w:pPr>
        <w:jc w:val="both"/>
      </w:pPr>
      <w:r w:rsidRPr="007E1C76">
        <w:rPr>
          <w:b/>
        </w:rPr>
        <w:t>Салат «</w:t>
      </w:r>
      <w:proofErr w:type="spellStart"/>
      <w:r>
        <w:rPr>
          <w:b/>
        </w:rPr>
        <w:t>Крош</w:t>
      </w:r>
      <w:proofErr w:type="spellEnd"/>
      <w:r w:rsidRPr="007E1C76">
        <w:rPr>
          <w:b/>
        </w:rPr>
        <w:t>»</w:t>
      </w:r>
      <w:r>
        <w:rPr>
          <w:b/>
        </w:rPr>
        <w:t xml:space="preserve"> 120</w:t>
      </w:r>
      <w:r w:rsidRPr="007E1C76">
        <w:rPr>
          <w:b/>
        </w:rPr>
        <w:t>/</w:t>
      </w:r>
      <w:r>
        <w:rPr>
          <w:b/>
        </w:rPr>
        <w:t>70 гр.</w:t>
      </w:r>
      <w:r w:rsidRPr="007E1C76">
        <w:t xml:space="preserve"> (</w:t>
      </w:r>
      <w:r>
        <w:t>отварное филе куриной грудки, овощи отварные, майонез, яйцо</w:t>
      </w:r>
      <w:r w:rsidRPr="007E1C76">
        <w:t>)</w:t>
      </w:r>
    </w:p>
    <w:p w:rsidR="00242D39" w:rsidRDefault="00242D39" w:rsidP="00242D39">
      <w:pPr>
        <w:jc w:val="center"/>
        <w:rPr>
          <w:u w:val="single"/>
        </w:rPr>
      </w:pPr>
      <w:r w:rsidRPr="007E1C76">
        <w:rPr>
          <w:u w:val="single"/>
        </w:rPr>
        <w:t>ГОРЯЧЕЕ</w:t>
      </w:r>
    </w:p>
    <w:p w:rsidR="00242D39" w:rsidRDefault="00242D39" w:rsidP="00242D39">
      <w:pPr>
        <w:jc w:val="both"/>
      </w:pPr>
      <w:r>
        <w:rPr>
          <w:b/>
        </w:rPr>
        <w:t>Шашлычок «Пикничок» 90</w:t>
      </w:r>
      <w:r w:rsidRPr="007E1C76">
        <w:rPr>
          <w:b/>
        </w:rPr>
        <w:t>/</w:t>
      </w:r>
      <w:r>
        <w:rPr>
          <w:b/>
        </w:rPr>
        <w:t>100</w:t>
      </w:r>
      <w:r w:rsidRPr="007E1C76">
        <w:rPr>
          <w:b/>
        </w:rPr>
        <w:t>/</w:t>
      </w:r>
      <w:r>
        <w:rPr>
          <w:b/>
        </w:rPr>
        <w:t>80 гр.</w:t>
      </w:r>
      <w:r w:rsidRPr="007E1C76">
        <w:t xml:space="preserve"> (</w:t>
      </w:r>
      <w:r>
        <w:t>куриный шашлычок, пюре, свежий огурец</w:t>
      </w:r>
      <w:r w:rsidRPr="007E1C76">
        <w:t>)</w:t>
      </w:r>
    </w:p>
    <w:p w:rsidR="00242D39" w:rsidRDefault="00242D39" w:rsidP="00242D39">
      <w:pPr>
        <w:jc w:val="center"/>
        <w:rPr>
          <w:u w:val="single"/>
        </w:rPr>
      </w:pPr>
      <w:r>
        <w:rPr>
          <w:u w:val="single"/>
        </w:rPr>
        <w:t>ДЕСЕРТ</w:t>
      </w:r>
    </w:p>
    <w:p w:rsidR="00242D39" w:rsidRDefault="00242D39" w:rsidP="00242D39">
      <w:pPr>
        <w:rPr>
          <w:b/>
        </w:rPr>
      </w:pPr>
      <w:r w:rsidRPr="007E1C76">
        <w:rPr>
          <w:b/>
        </w:rPr>
        <w:t xml:space="preserve">Профитроль со взбитыми сливками и </w:t>
      </w:r>
      <w:proofErr w:type="spellStart"/>
      <w:r w:rsidRPr="007E1C76">
        <w:rPr>
          <w:b/>
        </w:rPr>
        <w:t>топингом</w:t>
      </w:r>
      <w:proofErr w:type="spellEnd"/>
    </w:p>
    <w:p w:rsidR="00242D39" w:rsidRDefault="00242D39" w:rsidP="00242D39">
      <w:pPr>
        <w:jc w:val="center"/>
        <w:rPr>
          <w:u w:val="single"/>
        </w:rPr>
      </w:pPr>
      <w:r w:rsidRPr="007E1C76">
        <w:rPr>
          <w:u w:val="single"/>
        </w:rPr>
        <w:t>ТАКЖЕ ВКЛЮЧЕНО:</w:t>
      </w:r>
    </w:p>
    <w:p w:rsidR="00242D39" w:rsidRPr="007E1C76" w:rsidRDefault="00242D39" w:rsidP="00242D39">
      <w:pPr>
        <w:rPr>
          <w:b/>
        </w:rPr>
      </w:pPr>
      <w:r w:rsidRPr="007E1C76">
        <w:rPr>
          <w:b/>
        </w:rPr>
        <w:t>Морс 200 мл.</w:t>
      </w:r>
    </w:p>
    <w:p w:rsidR="00242D39" w:rsidRPr="007E1C76" w:rsidRDefault="00242D39" w:rsidP="00242D39">
      <w:pPr>
        <w:rPr>
          <w:b/>
        </w:rPr>
      </w:pPr>
      <w:r w:rsidRPr="007E1C76">
        <w:rPr>
          <w:b/>
        </w:rPr>
        <w:t>Хлеб 25 гр./25 гр.</w:t>
      </w:r>
    </w:p>
    <w:p w:rsidR="00242D39" w:rsidRPr="005D6577" w:rsidRDefault="00242D39" w:rsidP="00242D39">
      <w:pPr>
        <w:spacing w:after="0"/>
        <w:rPr>
          <w:rFonts w:cs="Times New Roman"/>
          <w:b/>
          <w:caps/>
          <w:color w:val="C00000"/>
        </w:rPr>
      </w:pPr>
      <w:r w:rsidRPr="005D6577">
        <w:rPr>
          <w:rFonts w:cs="Times New Roman"/>
          <w:b/>
          <w:caps/>
          <w:color w:val="C00000"/>
        </w:rPr>
        <w:t xml:space="preserve">ВНИМАНИЕ: </w:t>
      </w:r>
    </w:p>
    <w:p w:rsidR="00242D39" w:rsidRPr="0096205B" w:rsidRDefault="00242D39" w:rsidP="00242D39">
      <w:pPr>
        <w:spacing w:after="0" w:line="240" w:lineRule="auto"/>
        <w:ind w:left="-284"/>
        <w:jc w:val="both"/>
        <w:rPr>
          <w:rFonts w:cs="Times New Roman"/>
        </w:rPr>
      </w:pPr>
    </w:p>
    <w:p w:rsidR="00242D39" w:rsidRPr="0096205B" w:rsidRDefault="00242D39" w:rsidP="00242D39">
      <w:pPr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</w:rPr>
        <w:t xml:space="preserve">*Места за столами </w:t>
      </w:r>
      <w:r w:rsidRPr="0096205B">
        <w:rPr>
          <w:rFonts w:cs="Times New Roman"/>
          <w:u w:val="single"/>
        </w:rPr>
        <w:t>не</w:t>
      </w:r>
      <w:r w:rsidRPr="0096205B">
        <w:rPr>
          <w:rFonts w:cs="Times New Roman"/>
        </w:rPr>
        <w:t xml:space="preserve"> выбира</w:t>
      </w:r>
      <w:r>
        <w:rPr>
          <w:rFonts w:cs="Times New Roman"/>
        </w:rPr>
        <w:t xml:space="preserve">ются. </w:t>
      </w:r>
      <w:r w:rsidRPr="0096205B">
        <w:rPr>
          <w:rFonts w:cs="Times New Roman"/>
        </w:rPr>
        <w:t xml:space="preserve">Столы на банкете </w:t>
      </w:r>
      <w:r w:rsidRPr="0096205B">
        <w:rPr>
          <w:rFonts w:cs="Times New Roman"/>
          <w:u w:val="single"/>
        </w:rPr>
        <w:t>общие</w:t>
      </w:r>
      <w:r w:rsidRPr="0096205B">
        <w:rPr>
          <w:rFonts w:cs="Times New Roman"/>
        </w:rPr>
        <w:t>.</w:t>
      </w:r>
    </w:p>
    <w:p w:rsidR="00242D39" w:rsidRPr="0096205B" w:rsidRDefault="00242D39" w:rsidP="00242D39">
      <w:pPr>
        <w:spacing w:after="0" w:line="240" w:lineRule="auto"/>
        <w:ind w:left="-284"/>
        <w:jc w:val="both"/>
        <w:rPr>
          <w:rFonts w:cs="Times New Roman"/>
        </w:rPr>
      </w:pPr>
    </w:p>
    <w:p w:rsidR="00242D39" w:rsidRPr="0096205B" w:rsidRDefault="00242D39" w:rsidP="00242D39">
      <w:pPr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</w:rPr>
        <w:t>**При подаче заявки на туры 31.12.20</w:t>
      </w:r>
      <w:r>
        <w:rPr>
          <w:rFonts w:cs="Times New Roman"/>
        </w:rPr>
        <w:t>21</w:t>
      </w:r>
      <w:r w:rsidRPr="0096205B">
        <w:rPr>
          <w:rFonts w:cs="Times New Roman"/>
        </w:rPr>
        <w:t>-0</w:t>
      </w:r>
      <w:r>
        <w:rPr>
          <w:rFonts w:cs="Times New Roman"/>
        </w:rPr>
        <w:t>7</w:t>
      </w:r>
      <w:r w:rsidRPr="0096205B">
        <w:rPr>
          <w:rFonts w:cs="Times New Roman"/>
        </w:rPr>
        <w:t>.01.202</w:t>
      </w:r>
      <w:r>
        <w:rPr>
          <w:rFonts w:cs="Times New Roman"/>
        </w:rPr>
        <w:t>2</w:t>
      </w:r>
      <w:r w:rsidRPr="0096205B">
        <w:rPr>
          <w:rFonts w:cs="Times New Roman"/>
        </w:rPr>
        <w:t xml:space="preserve"> просим уточнять следующую информацию у туристов ЗАРАНЕЕ:</w:t>
      </w:r>
    </w:p>
    <w:p w:rsidR="00242D39" w:rsidRPr="0096205B" w:rsidRDefault="00242D39" w:rsidP="00242D39">
      <w:pPr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</w:rPr>
        <w:t>- туристам с 18 лет необходимо выбрать алкогольный напиток (вино</w:t>
      </w:r>
      <w:r>
        <w:rPr>
          <w:rFonts w:cs="Times New Roman"/>
        </w:rPr>
        <w:t>, шампанское</w:t>
      </w:r>
      <w:r w:rsidRPr="0096205B">
        <w:rPr>
          <w:rFonts w:cs="Times New Roman"/>
        </w:rPr>
        <w:t xml:space="preserve"> или водка)</w:t>
      </w:r>
      <w:r>
        <w:rPr>
          <w:rFonts w:cs="Times New Roman"/>
        </w:rPr>
        <w:t xml:space="preserve"> + 1 горячее блюдо (мясо/рыба),</w:t>
      </w:r>
    </w:p>
    <w:p w:rsidR="00242D39" w:rsidRPr="0096205B" w:rsidRDefault="00242D39" w:rsidP="00242D39">
      <w:pPr>
        <w:spacing w:after="0" w:line="240" w:lineRule="auto"/>
        <w:ind w:left="-284"/>
        <w:jc w:val="both"/>
        <w:rPr>
          <w:rFonts w:cs="Times New Roman"/>
        </w:rPr>
      </w:pPr>
    </w:p>
    <w:p w:rsidR="00242D39" w:rsidRPr="0096205B" w:rsidRDefault="00242D39" w:rsidP="00242D39">
      <w:pPr>
        <w:spacing w:after="0" w:line="240" w:lineRule="auto"/>
        <w:ind w:left="-284"/>
        <w:jc w:val="both"/>
        <w:rPr>
          <w:rFonts w:cs="Times New Roman"/>
        </w:rPr>
      </w:pPr>
      <w:r w:rsidRPr="0096205B">
        <w:rPr>
          <w:rFonts w:cs="Times New Roman"/>
        </w:rPr>
        <w:t>***Просим обратить внимание на то, что при отсутствии информации по горячему блюду и алкоголю, ресторан в одностороннем порядке примет решение, что подать гостям в день проведения мероприятия, и недовольства туристов на месте приниматься не будут. Пожалуйста, примите к сведению.</w:t>
      </w: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b/>
          <w:bCs/>
          <w:color w:val="44546A" w:themeColor="text2"/>
          <w:sz w:val="22"/>
          <w:szCs w:val="22"/>
        </w:rPr>
      </w:pP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</w:pPr>
      <w:r w:rsidRPr="0096205B"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>стоимость</w:t>
      </w:r>
      <w:r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>*</w:t>
      </w:r>
      <w:r w:rsidRPr="0096205B"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 xml:space="preserve">: </w:t>
      </w:r>
    </w:p>
    <w:p w:rsidR="00242D39" w:rsidRPr="00596C4B" w:rsidRDefault="00242D39" w:rsidP="00242D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C00000"/>
        </w:rPr>
      </w:pPr>
      <w:r>
        <w:rPr>
          <w:rFonts w:cs="Times New Roman"/>
          <w:b/>
          <w:bCs/>
        </w:rPr>
        <w:t xml:space="preserve">- </w:t>
      </w:r>
      <w:r w:rsidRPr="007E1C76">
        <w:rPr>
          <w:rFonts w:cs="Times New Roman"/>
          <w:b/>
          <w:bCs/>
        </w:rPr>
        <w:t>7500</w:t>
      </w:r>
      <w:r w:rsidRPr="00596C4B">
        <w:rPr>
          <w:rFonts w:cs="Times New Roman"/>
          <w:bCs/>
        </w:rPr>
        <w:t xml:space="preserve"> рублей (первый этаж) и </w:t>
      </w:r>
      <w:r>
        <w:rPr>
          <w:rFonts w:cs="Times New Roman"/>
          <w:bCs/>
        </w:rPr>
        <w:t>7000</w:t>
      </w:r>
      <w:r w:rsidRPr="00596C4B">
        <w:rPr>
          <w:rFonts w:cs="Times New Roman"/>
          <w:bCs/>
        </w:rPr>
        <w:t xml:space="preserve"> рублей (второй этаж) </w:t>
      </w:r>
      <w:r w:rsidRPr="00596C4B">
        <w:rPr>
          <w:rFonts w:cs="Times New Roman"/>
        </w:rPr>
        <w:t xml:space="preserve">– взрослый тариф, от 18 лет включительно. </w:t>
      </w:r>
    </w:p>
    <w:p w:rsidR="00242D39" w:rsidRPr="00596C4B" w:rsidRDefault="00242D39" w:rsidP="00242D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C00000"/>
        </w:rPr>
      </w:pPr>
      <w:r>
        <w:rPr>
          <w:rFonts w:cs="Times New Roman"/>
          <w:b/>
          <w:bCs/>
        </w:rPr>
        <w:t xml:space="preserve">- </w:t>
      </w:r>
      <w:r w:rsidRPr="007E1C76">
        <w:rPr>
          <w:rFonts w:cs="Times New Roman"/>
          <w:b/>
          <w:bCs/>
        </w:rPr>
        <w:t>6750</w:t>
      </w:r>
      <w:r w:rsidRPr="00596C4B">
        <w:rPr>
          <w:rFonts w:cs="Times New Roman"/>
          <w:bCs/>
        </w:rPr>
        <w:t xml:space="preserve"> рублей (первый этаж) и </w:t>
      </w:r>
      <w:r>
        <w:rPr>
          <w:rFonts w:cs="Times New Roman"/>
          <w:bCs/>
        </w:rPr>
        <w:t>6</w:t>
      </w:r>
      <w:r w:rsidRPr="00596C4B">
        <w:rPr>
          <w:rFonts w:cs="Times New Roman"/>
          <w:bCs/>
        </w:rPr>
        <w:t xml:space="preserve">250 рублей (второй этаж) </w:t>
      </w:r>
      <w:r w:rsidRPr="00596C4B">
        <w:rPr>
          <w:rFonts w:cs="Times New Roman"/>
        </w:rPr>
        <w:t xml:space="preserve">– детский тариф, от </w:t>
      </w:r>
      <w:r>
        <w:rPr>
          <w:rFonts w:cs="Times New Roman"/>
        </w:rPr>
        <w:t>12</w:t>
      </w:r>
      <w:r w:rsidRPr="00596C4B">
        <w:rPr>
          <w:rFonts w:cs="Times New Roman"/>
        </w:rPr>
        <w:t xml:space="preserve"> до 17 лет включительно. Дети получают взрослое меню, но без алкоголя. </w:t>
      </w:r>
    </w:p>
    <w:p w:rsidR="00242D39" w:rsidRPr="00596C4B" w:rsidRDefault="00242D39" w:rsidP="00242D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C00000"/>
        </w:rPr>
      </w:pPr>
      <w:r>
        <w:rPr>
          <w:rFonts w:cs="Times New Roman"/>
          <w:b/>
        </w:rPr>
        <w:lastRenderedPageBreak/>
        <w:t xml:space="preserve">- </w:t>
      </w:r>
      <w:r w:rsidRPr="007E1C76">
        <w:rPr>
          <w:rFonts w:cs="Times New Roman"/>
          <w:b/>
        </w:rPr>
        <w:t>800</w:t>
      </w:r>
      <w:r w:rsidRPr="00596C4B">
        <w:rPr>
          <w:rFonts w:cs="Times New Roman"/>
        </w:rPr>
        <w:t xml:space="preserve"> рублей – детский тариф от </w:t>
      </w:r>
      <w:r>
        <w:rPr>
          <w:rFonts w:cs="Times New Roman"/>
        </w:rPr>
        <w:t>2</w:t>
      </w:r>
      <w:r w:rsidRPr="00596C4B">
        <w:rPr>
          <w:rFonts w:cs="Times New Roman"/>
        </w:rPr>
        <w:t xml:space="preserve"> до 12 лет включительно. </w:t>
      </w:r>
      <w:r>
        <w:rPr>
          <w:rFonts w:cs="Times New Roman"/>
        </w:rPr>
        <w:t>(заказ по детскому меню)</w:t>
      </w:r>
    </w:p>
    <w:p w:rsidR="00242D39" w:rsidRPr="00D43123" w:rsidRDefault="00242D39" w:rsidP="00242D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- </w:t>
      </w:r>
      <w:r w:rsidRPr="007E1C76">
        <w:rPr>
          <w:rFonts w:cs="Times New Roman"/>
          <w:b/>
        </w:rPr>
        <w:t xml:space="preserve">0 </w:t>
      </w:r>
      <w:r w:rsidRPr="00596C4B">
        <w:rPr>
          <w:rFonts w:cs="Times New Roman"/>
        </w:rPr>
        <w:t xml:space="preserve">рублей – детский тариф от 0 до </w:t>
      </w:r>
      <w:r>
        <w:rPr>
          <w:rFonts w:cs="Times New Roman"/>
        </w:rPr>
        <w:t>2</w:t>
      </w:r>
      <w:r w:rsidRPr="00596C4B">
        <w:rPr>
          <w:rFonts w:cs="Times New Roman"/>
        </w:rPr>
        <w:t xml:space="preserve"> лет </w:t>
      </w:r>
      <w:r>
        <w:rPr>
          <w:rFonts w:cs="Times New Roman"/>
        </w:rPr>
        <w:t>включительно. (без места)</w:t>
      </w: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b/>
          <w:bCs/>
          <w:caps/>
          <w:color w:val="auto"/>
          <w:sz w:val="22"/>
          <w:szCs w:val="22"/>
          <w:u w:val="single"/>
        </w:rPr>
      </w:pP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</w:pPr>
      <w:r w:rsidRPr="0096205B"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>В стоимость включено:</w:t>
      </w: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  <w:r w:rsidRPr="0096205B">
        <w:rPr>
          <w:rFonts w:ascii="Times New Roman" w:hAnsi="Times New Roman" w:cs="Times New Roman"/>
          <w:color w:val="44546A" w:themeColor="text2"/>
          <w:sz w:val="22"/>
          <w:szCs w:val="22"/>
        </w:rPr>
        <w:t>- Новогодняя разв</w:t>
      </w:r>
      <w:r>
        <w:rPr>
          <w:rFonts w:ascii="Times New Roman" w:hAnsi="Times New Roman" w:cs="Times New Roman"/>
          <w:color w:val="44546A" w:themeColor="text2"/>
          <w:sz w:val="22"/>
          <w:szCs w:val="22"/>
        </w:rPr>
        <w:t>лекательная программа с ведущим,</w:t>
      </w: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  <w:r w:rsidRPr="0096205B">
        <w:rPr>
          <w:rFonts w:ascii="Times New Roman" w:hAnsi="Times New Roman" w:cs="Times New Roman"/>
          <w:color w:val="44546A" w:themeColor="text2"/>
          <w:sz w:val="22"/>
          <w:szCs w:val="22"/>
        </w:rPr>
        <w:t>- Специально разработанное меню</w:t>
      </w:r>
      <w:r>
        <w:rPr>
          <w:rFonts w:ascii="Times New Roman" w:hAnsi="Times New Roman" w:cs="Times New Roman"/>
          <w:color w:val="44546A" w:themeColor="text2"/>
          <w:sz w:val="22"/>
          <w:szCs w:val="22"/>
        </w:rPr>
        <w:t>,</w:t>
      </w:r>
    </w:p>
    <w:p w:rsidR="00242D39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  <w:r w:rsidRPr="0096205B">
        <w:rPr>
          <w:rFonts w:ascii="Times New Roman" w:hAnsi="Times New Roman" w:cs="Times New Roman"/>
          <w:color w:val="44546A" w:themeColor="text2"/>
          <w:sz w:val="22"/>
          <w:szCs w:val="22"/>
        </w:rPr>
        <w:t>- Безалкогольные и алкогольные напитки в рамках меню</w:t>
      </w:r>
      <w:r>
        <w:rPr>
          <w:rFonts w:ascii="Times New Roman" w:hAnsi="Times New Roman" w:cs="Times New Roman"/>
          <w:color w:val="44546A" w:themeColor="text2"/>
          <w:sz w:val="22"/>
          <w:szCs w:val="22"/>
        </w:rPr>
        <w:t>.</w:t>
      </w: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caps/>
          <w:color w:val="44546A" w:themeColor="text2"/>
          <w:sz w:val="22"/>
          <w:szCs w:val="22"/>
          <w:u w:val="single"/>
        </w:rPr>
      </w:pPr>
      <w:r w:rsidRPr="0096205B">
        <w:rPr>
          <w:rFonts w:ascii="Times New Roman" w:hAnsi="Times New Roman" w:cs="Times New Roman"/>
          <w:b/>
          <w:bCs/>
          <w:caps/>
          <w:color w:val="44546A" w:themeColor="text2"/>
          <w:sz w:val="22"/>
          <w:szCs w:val="22"/>
          <w:u w:val="single"/>
        </w:rPr>
        <w:t>Дополнительно оплачивается</w:t>
      </w:r>
      <w:r w:rsidRPr="0096205B">
        <w:rPr>
          <w:rFonts w:ascii="Times New Roman" w:hAnsi="Times New Roman" w:cs="Times New Roman"/>
          <w:caps/>
          <w:color w:val="44546A" w:themeColor="text2"/>
          <w:sz w:val="22"/>
          <w:szCs w:val="22"/>
          <w:u w:val="single"/>
        </w:rPr>
        <w:t xml:space="preserve">: </w:t>
      </w: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caps/>
          <w:color w:val="44546A" w:themeColor="text2"/>
          <w:sz w:val="22"/>
          <w:szCs w:val="22"/>
          <w:u w:val="single"/>
        </w:rPr>
      </w:pPr>
    </w:p>
    <w:p w:rsidR="00242D39" w:rsidRPr="0096205B" w:rsidRDefault="00242D39" w:rsidP="00242D39">
      <w:pPr>
        <w:pStyle w:val="Default"/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  <w:r w:rsidRPr="0096205B">
        <w:rPr>
          <w:rFonts w:ascii="Times New Roman" w:hAnsi="Times New Roman" w:cs="Times New Roman"/>
          <w:color w:val="44546A" w:themeColor="text2"/>
          <w:sz w:val="22"/>
          <w:szCs w:val="22"/>
        </w:rPr>
        <w:t>- дополнительные блюда и напитки, не включенные в меню банкета</w:t>
      </w:r>
      <w:r>
        <w:rPr>
          <w:rFonts w:ascii="Times New Roman" w:hAnsi="Times New Roman" w:cs="Times New Roman"/>
          <w:color w:val="44546A" w:themeColor="text2"/>
          <w:sz w:val="22"/>
          <w:szCs w:val="22"/>
        </w:rPr>
        <w:t>.</w:t>
      </w:r>
    </w:p>
    <w:p w:rsidR="00242D39" w:rsidRPr="0096205B" w:rsidRDefault="00242D39" w:rsidP="00242D39">
      <w:pPr>
        <w:pStyle w:val="Default"/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44546A" w:themeColor="text2"/>
          <w:sz w:val="22"/>
          <w:szCs w:val="22"/>
        </w:rPr>
      </w:pPr>
      <w:r>
        <w:rPr>
          <w:rFonts w:ascii="Times New Roman" w:hAnsi="Times New Roman" w:cs="Times New Roman"/>
          <w:noProof/>
          <w:color w:val="44546A" w:themeColor="text2"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0" allowOverlap="1" wp14:anchorId="174807A6">
            <wp:simplePos x="0" y="0"/>
            <wp:positionH relativeFrom="margin">
              <wp:posOffset>-2125345</wp:posOffset>
            </wp:positionH>
            <wp:positionV relativeFrom="margin">
              <wp:posOffset>-3002915</wp:posOffset>
            </wp:positionV>
            <wp:extent cx="11811000" cy="16697325"/>
            <wp:effectExtent l="0" t="0" r="0" b="9525"/>
            <wp:wrapNone/>
            <wp:docPr id="3" name="Рисунок 3" descr="159254088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970514" descr="1592540888_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1669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D39" w:rsidRPr="0096205B" w:rsidRDefault="00242D39" w:rsidP="00242D39">
      <w:pPr>
        <w:pStyle w:val="Default"/>
        <w:ind w:left="-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440A6">
        <w:rPr>
          <w:rFonts w:ascii="Times New Roman" w:hAnsi="Times New Roman" w:cs="Times New Roman"/>
          <w:color w:val="002060"/>
          <w:sz w:val="22"/>
          <w:szCs w:val="22"/>
        </w:rPr>
        <w:t>*стоимость нетто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D40B9" w:rsidRDefault="00FD40B9"/>
    <w:sectPr w:rsidR="00FD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4E5"/>
    <w:multiLevelType w:val="hybridMultilevel"/>
    <w:tmpl w:val="E2DE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39"/>
    <w:rsid w:val="00242D39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2BD5-B585-4766-B70F-DD0D879C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39"/>
    <w:pPr>
      <w:spacing w:after="200" w:line="276" w:lineRule="auto"/>
    </w:pPr>
    <w:rPr>
      <w:rFonts w:ascii="Times New Roman" w:hAnsi="Times New Roman"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2021-09-23T14:58:00Z</dcterms:created>
  <dcterms:modified xsi:type="dcterms:W3CDTF">2021-09-23T14:59:00Z</dcterms:modified>
</cp:coreProperties>
</file>