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B6" w:rsidRPr="001B13CC" w:rsidRDefault="00DE1DA0" w:rsidP="001B13CC">
      <w:pPr>
        <w:jc w:val="center"/>
        <w:rPr>
          <w:b/>
          <w:sz w:val="32"/>
          <w:szCs w:val="32"/>
        </w:rPr>
      </w:pPr>
      <w:r w:rsidRPr="001B13CC">
        <w:rPr>
          <w:b/>
          <w:sz w:val="32"/>
          <w:szCs w:val="32"/>
        </w:rPr>
        <w:t>Стандартная программа курса лечения: «</w:t>
      </w:r>
      <w:bookmarkStart w:id="0" w:name="_GoBack"/>
      <w:r w:rsidRPr="001B13CC">
        <w:rPr>
          <w:b/>
          <w:sz w:val="32"/>
          <w:szCs w:val="32"/>
        </w:rPr>
        <w:t>Пакет Интенсивный</w:t>
      </w:r>
      <w:bookmarkEnd w:id="0"/>
      <w:r w:rsidRPr="001B13CC">
        <w:rPr>
          <w:b/>
          <w:sz w:val="32"/>
          <w:szCs w:val="32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"/>
        <w:gridCol w:w="2789"/>
        <w:gridCol w:w="619"/>
        <w:gridCol w:w="619"/>
        <w:gridCol w:w="619"/>
        <w:gridCol w:w="715"/>
        <w:gridCol w:w="715"/>
        <w:gridCol w:w="715"/>
        <w:gridCol w:w="715"/>
        <w:gridCol w:w="715"/>
        <w:gridCol w:w="715"/>
      </w:tblGrid>
      <w:tr w:rsidR="001B13CC" w:rsidRPr="001B13CC" w:rsidTr="001B13CC">
        <w:trPr>
          <w:trHeight w:val="7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Консультации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Физиотерапевт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Дерматолог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Невропатолог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Уролог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Рентгенолог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Радиолог(УЗИ)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Врач-лаборант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УЗИ органов брюшной полости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13CC" w:rsidRPr="001B13CC" w:rsidTr="001B13CC">
        <w:trPr>
          <w:trHeight w:val="37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Рентгеноскопия легких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13CC" w:rsidRPr="001B13CC" w:rsidTr="001B13CC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УЗИ любого одного органа дополнительно по назначению врача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E1DA0" w:rsidRDefault="00DE1DA0">
      <w:pPr>
        <w:rPr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"/>
        <w:gridCol w:w="3758"/>
        <w:gridCol w:w="530"/>
        <w:gridCol w:w="530"/>
        <w:gridCol w:w="530"/>
        <w:gridCol w:w="605"/>
        <w:gridCol w:w="605"/>
        <w:gridCol w:w="605"/>
        <w:gridCol w:w="605"/>
        <w:gridCol w:w="605"/>
        <w:gridCol w:w="605"/>
      </w:tblGrid>
      <w:tr w:rsidR="001B13CC" w:rsidRPr="001B13CC" w:rsidTr="001B13CC">
        <w:trPr>
          <w:trHeight w:val="6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Наименование  процедур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Нафталановые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ванны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Йодобромные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ванны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70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1B13CC" w:rsidRPr="001B13CC" w:rsidTr="001B13CC">
        <w:trPr>
          <w:trHeight w:val="54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Дарсонваль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Инфракрасное излучение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Электрофорез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Амплипульс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Электростимуляция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Гальванические токи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Диодинамические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токи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Токи Бернара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Лазертерапия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Фонофорез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Вакуумтерапия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63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  <w:t>Поликлиника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Пневмопунктура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(уколы СО2)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Озонотерапия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Дэнас-вертебра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(лечение позвоночника)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Вибромассаж лазер(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урологич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 заболевания)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Энергетический вибромассаж (лечение позвоночника)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Микроклизмы с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обесмоленным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нафталаном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(уролог.)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Гинеколог. </w:t>
            </w:r>
            <w:proofErr w:type="gram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услуги(</w:t>
            </w:r>
            <w:proofErr w:type="gram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лечение тампоны с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обесм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Стоматол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услуги(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отбеливан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зуб камней)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УГН-услуги(лечение спреи ингаляции тампоны)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УЗИ(молочные железы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щитовид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железа и </w:t>
            </w: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63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  <w:t>Физиотерапия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Ударно-волновая терапия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Лимфодренаж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Классический массаж 1 зона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Парафинотерапия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Тракция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Гидроколонтерапия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7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Гидромассаж с лечебными травами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B13CC" w:rsidRPr="001B13CC" w:rsidTr="001B13CC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3CC" w:rsidRPr="001B13CC" w:rsidTr="001B13CC">
        <w:trPr>
          <w:trHeight w:val="141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число процедур включаются и платные процедуры (МАКСИМУМ 2 ПРОЦЕДУРЫ в день ИЗ 5-</w:t>
            </w:r>
            <w:proofErr w:type="gramStart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ти )</w:t>
            </w:r>
            <w:proofErr w:type="gramEnd"/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  Стоматологические процедуры не включены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3CC" w:rsidRPr="001B13CC" w:rsidTr="001B13CC">
        <w:trPr>
          <w:trHeight w:val="3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3CC" w:rsidRPr="001B13CC" w:rsidTr="001B13CC">
        <w:trPr>
          <w:trHeight w:val="46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B13C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Каждый день полагается 5  физиотерапии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C" w:rsidRPr="001B13CC" w:rsidRDefault="001B13CC" w:rsidP="001B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3CC" w:rsidRDefault="001B13CC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p w:rsidR="00294BC7" w:rsidRDefault="00294BC7">
      <w:pPr>
        <w:rPr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7054"/>
        <w:gridCol w:w="1787"/>
      </w:tblGrid>
      <w:tr w:rsidR="00294BC7" w:rsidRPr="00E61BC4" w:rsidTr="00F30957">
        <w:trPr>
          <w:trHeight w:val="52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Платные процедуры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294BC7" w:rsidRPr="00E61BC4" w:rsidTr="00F30957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4BC7" w:rsidRPr="00E61BC4" w:rsidTr="00F30957">
        <w:trPr>
          <w:trHeight w:val="64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Поликлиника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Пневмопунктура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(уколы СО2)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Озонотерапия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Дэнас-вертебра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(лечение позвоночника)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Вибромассаж лазер(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урологич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 заболевания)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Энергетический вибромассаж (лечение позвоночника)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Микроклизмы с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обесмоленным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нафталаном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(уролог.)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Гинеколог. </w:t>
            </w:r>
            <w:proofErr w:type="gram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услуги(</w:t>
            </w:r>
            <w:proofErr w:type="gram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лечение тампоны с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обесм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Стоматол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услуги(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отбеливан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удаление зуб камней)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УГН-услуги(лечение спреи ингаляции тампоны)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Рентгенография(снимки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позвоноч.суставов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ЖКТ)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Лаборатория(</w:t>
            </w:r>
            <w:proofErr w:type="gram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вит D гепатиты гормоны и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УЗИ(молочные железы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щитовид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железа и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C7" w:rsidRPr="00E61BC4" w:rsidTr="00F30957">
        <w:trPr>
          <w:trHeight w:val="6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Физиотерапия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Ударно-волновая терапия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Лимфодренаж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Классический массаж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Парафинотерапия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Тракция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Гидроколонтерапия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Гидромассаж с лечебными травами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C7" w:rsidRPr="00E61BC4" w:rsidTr="00F30957">
        <w:trPr>
          <w:trHeight w:val="3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C7" w:rsidRPr="00E61BC4" w:rsidTr="00F30957">
        <w:trPr>
          <w:trHeight w:val="52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СПА  массаж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4BC7" w:rsidRPr="00E61BC4" w:rsidTr="00F3095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"Сиам" массаж 60 минут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Массаж и </w:t>
            </w: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скраб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для лица  20 минут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Скраб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 зеленым чаем для тела 60 минут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C7" w:rsidRPr="00E61BC4" w:rsidTr="00F30957">
        <w:trPr>
          <w:trHeight w:val="4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Скраб</w:t>
            </w:r>
            <w:proofErr w:type="spellEnd"/>
            <w:r w:rsidRPr="00E61B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с кофе для тела 60 минут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C7" w:rsidRPr="00E61BC4" w:rsidRDefault="00294BC7" w:rsidP="00F3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4BC7" w:rsidRPr="00DE1DA0" w:rsidRDefault="00294BC7">
      <w:pPr>
        <w:rPr>
          <w:sz w:val="32"/>
          <w:szCs w:val="32"/>
        </w:rPr>
      </w:pPr>
    </w:p>
    <w:sectPr w:rsidR="00294BC7" w:rsidRPr="00DE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B7"/>
    <w:rsid w:val="001B13CC"/>
    <w:rsid w:val="00294BC7"/>
    <w:rsid w:val="007B04B6"/>
    <w:rsid w:val="00913EB7"/>
    <w:rsid w:val="00D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7957"/>
  <w15:chartTrackingRefBased/>
  <w15:docId w15:val="{6A461EBF-E19E-4CF9-930E-58A5130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 Анна</dc:creator>
  <cp:keywords/>
  <dc:description/>
  <cp:lastModifiedBy>Новохатская Анна</cp:lastModifiedBy>
  <cp:revision>4</cp:revision>
  <dcterms:created xsi:type="dcterms:W3CDTF">2023-01-13T12:11:00Z</dcterms:created>
  <dcterms:modified xsi:type="dcterms:W3CDTF">2023-01-13T12:14:00Z</dcterms:modified>
</cp:coreProperties>
</file>