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7642D"/>
          <w:sz w:val="32"/>
        </w:rPr>
        <w:t>Памятка туристу по программе:</w:t>
      </w: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7642D"/>
          <w:sz w:val="32"/>
        </w:rPr>
        <w:t>Вся Карелия + Валаам, 4 дня</w:t>
      </w:r>
    </w:p>
    <w:p w:rsidR="00D574CB" w:rsidRDefault="00D574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Накануне поездки, с 18:00 до 22:00 вы получите смс сообщение с номером автобуса и контактным телефоном гида</w:t>
      </w: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Перед отъездом</w:t>
      </w: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Проверьте наличие следующих документов: </w:t>
      </w:r>
    </w:p>
    <w:p w:rsidR="00D574CB" w:rsidRDefault="008036B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Оригинал российского паспорта.</w:t>
      </w:r>
    </w:p>
    <w:p w:rsidR="00D574CB" w:rsidRDefault="008036B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граждан других стран: иностранный паспорт, миграционная карта.</w:t>
      </w:r>
    </w:p>
    <w:p w:rsidR="00D574CB" w:rsidRDefault="008036B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Свидетельство о рождении для детей до 14 лет.</w:t>
      </w:r>
    </w:p>
    <w:p w:rsidR="00D574CB" w:rsidRDefault="008036BE">
      <w:pPr>
        <w:pStyle w:val="af9"/>
        <w:numPr>
          <w:ilvl w:val="0"/>
          <w:numId w:val="1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Медицинский полис.</w:t>
      </w: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Вещи в дорогу</w:t>
      </w: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Для основной программы: </w:t>
      </w:r>
    </w:p>
    <w:p w:rsidR="00D574CB" w:rsidRDefault="008036B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 xml:space="preserve">Наличные деньги, так как на объектах маршрута могут </w:t>
      </w:r>
      <w:r>
        <w:rPr>
          <w:rFonts w:ascii="Times New Roman" w:eastAsia="Times New Roman" w:hAnsi="Times New Roman" w:cs="Times New Roman"/>
          <w:color w:val="000000"/>
        </w:rPr>
        <w:t>отсутствовать терминалы оплаты или интернет.</w:t>
      </w:r>
    </w:p>
    <w:p w:rsidR="00D574CB" w:rsidRDefault="008036B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Удобная обувь на плоской нескользящей подошве. Рекомендуем взять запасную сменную обувь.</w:t>
      </w:r>
    </w:p>
    <w:p w:rsidR="00D574CB" w:rsidRDefault="008036B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Так как погода в Карелии переменчива, желательно иметь при себе дождевик или зонт.</w:t>
      </w:r>
    </w:p>
    <w:p w:rsidR="00D574CB" w:rsidRDefault="008036B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К вечеру и во время поездки по воде может быть прохладно, рекомендуем взять теплую одежду по сезону.</w:t>
      </w:r>
    </w:p>
    <w:p w:rsidR="00D574CB" w:rsidRDefault="008036B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Репелленты (средства от насекомых).</w:t>
      </w:r>
    </w:p>
    <w:p w:rsidR="00D574CB" w:rsidRDefault="008036B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Солнцезащитные средства.</w:t>
      </w:r>
    </w:p>
    <w:p w:rsidR="00D574CB" w:rsidRDefault="008036B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Необходимые медикаменты.</w:t>
      </w:r>
    </w:p>
    <w:p w:rsidR="00D574CB" w:rsidRDefault="008036BE">
      <w:pPr>
        <w:pStyle w:val="af9"/>
        <w:numPr>
          <w:ilvl w:val="0"/>
          <w:numId w:val="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both"/>
      </w:pPr>
      <w:r>
        <w:rPr>
          <w:rFonts w:ascii="Times New Roman" w:eastAsia="Times New Roman" w:hAnsi="Times New Roman" w:cs="Times New Roman"/>
          <w:color w:val="000000"/>
        </w:rPr>
        <w:t>При посещении монастырей соблюдаются правила: отсутствие головных убо</w:t>
      </w:r>
      <w:r>
        <w:rPr>
          <w:rFonts w:ascii="Times New Roman" w:eastAsia="Times New Roman" w:hAnsi="Times New Roman" w:cs="Times New Roman"/>
          <w:color w:val="000000"/>
        </w:rPr>
        <w:t>ров у мужчин, наличие платков и юбок у женщин. Не разрешается открытая одежда: шорты, майки, короткие юбки и т.п.</w:t>
      </w: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  <w:r>
        <w:br/>
      </w: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160" w:line="78" w:lineRule="atLeast"/>
        <w:jc w:val="both"/>
      </w:pPr>
      <w:r>
        <w:rPr>
          <w:rFonts w:ascii="Times New Roman" w:eastAsia="Times New Roman" w:hAnsi="Times New Roman" w:cs="Times New Roman"/>
          <w:b/>
          <w:color w:val="000000"/>
        </w:rPr>
        <w:t>Заселение в отель</w:t>
      </w:r>
      <w:r>
        <w:rPr>
          <w:rFonts w:ascii="Times New Roman" w:eastAsia="Times New Roman" w:hAnsi="Times New Roman" w:cs="Times New Roman"/>
          <w:color w:val="000000"/>
        </w:rPr>
        <w:t xml:space="preserve"> Время заселения с 14:00, время выселения – 12:00. </w:t>
      </w:r>
      <w:r>
        <w:rPr>
          <w:rFonts w:ascii="Times New Roman" w:eastAsia="Times New Roman" w:hAnsi="Times New Roman" w:cs="Times New Roman"/>
          <w:b/>
          <w:color w:val="000000"/>
        </w:rPr>
        <w:t>В программе тура:</w:t>
      </w: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768"/>
        <w:gridCol w:w="8577"/>
      </w:tblGrid>
      <w:tr w:rsidR="00D574CB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1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 первый день тура вас ожидает экскурсионная программа по пути из Санкт-Петербурга в Петрозаводск.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Накануне вечером с 19:00 до 21:30 вы получите информацию в смс-сообщении: место и время встречи, ФИО гида, данные для связи и номер автобуса.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Место посадк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и: г. СПб, м. пл. Восстания, Лиговский пр. 10, гостиница «Октябрьская».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Автобус может стоять вдоль всей парковки.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77326" cy="4159775"/>
                      <wp:effectExtent l="0" t="0" r="0" b="0"/>
                      <wp:docPr id="1" name="Рисунок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928210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77326" cy="41597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15.54pt;height:327.54pt;mso-wrap-distance-left:0.00pt;mso-wrap-distance-top:0.00pt;mso-wrap-distance-right:0.00pt;mso-wrap-distance-bottom:0.00pt;" stroked="false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Дополнительная остановка. Место посадки: СПб., ст. м. «Улица Дыбенко»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Ориентир: остановка общественного транспорта на ул. Большевиков, 21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6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48751" cy="4137251"/>
                      <wp:effectExtent l="0" t="0" r="0" b="0"/>
                      <wp:docPr id="2" name="Рисунок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4064184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48751" cy="41372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413.29pt;height:325.77pt;mso-wrap-distance-left:0.00pt;mso-wrap-distance-top:0.00pt;mso-wrap-distance-right:0.00pt;mso-wrap-distance-bottom:0.00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</w:p>
          <w:p w:rsidR="00D574CB" w:rsidRDefault="008036BE">
            <w:pPr>
              <w:spacing w:line="57" w:lineRule="atLeast"/>
            </w:pPr>
            <w:r>
              <w:lastRenderedPageBreak/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экскурсионная программа с гидом-сопровождающим. В этот день тура у вас включены все экскурсии и билеты по программе, кроме питания.  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Заселение в отель Петрозаводска, согласно выбранной категории. Название отеля вам сообщит гид.</w:t>
            </w:r>
          </w:p>
        </w:tc>
      </w:tr>
      <w:tr w:rsidR="00D574CB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2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(кроме отелей категории «Бюджет»).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Программа на выбор.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1.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Основная программа с гидом-сопровождающим. В этот день тура у вас включены все экскурсии и билеты по программе, кроме обеда и ужина. 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u w:val="single"/>
              </w:rPr>
              <w:t>Вариант 2.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о. Кижи.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Не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включена в стоимость и приобретается заранее по желанию. 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Посадка на комету на Кижи осуществляется строго по ваучеру, который вам необходимо самостоятельно забрать в отеле на стойке регистрации (накануне вечером после 19:00).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Самостоятельное прибытие на пр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ичал Александровской пристани (трансфер на причал на предусмотрен).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 пристань вы приходите с ваучером. Ваучер отдаете при посадке на комету. С комфортом добираетесь до острова Кижи по водам Онежского озера. На острове вас встретит гид.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Але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ксандровская пристань, г. Петрозаводск, проспект Карла Маркса, 1А/6.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5258276" cy="4144759"/>
                      <wp:effectExtent l="0" t="0" r="0" b="0"/>
                      <wp:docPr id="3" name="Рисунок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282791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58276" cy="41447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414.04pt;height:326.36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комете в Петрозаводск.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Вы самостоятельно добираетесь до отеля, в котором проживаете.</w:t>
            </w:r>
          </w:p>
        </w:tc>
      </w:tr>
      <w:tr w:rsidR="00D574CB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3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 Выезд из отеля с вещами (освобождение номеров).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с гидом-сопровождающим. В этот день тура у вас вклю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чены все экскурсии и билеты по программе, кроме экотропы и питания. 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 xml:space="preserve">Дополнительная услуга по желанию: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поездка на ретропоезде «Рускеальский экспресс» по маршруту «Рускеала-Сортавала». 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Билет на ретропоезд приобретается заранее самостоятельно на сайте РЖД за</w:t>
            </w: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 дополнительную плату.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Обратите внимание: при покупке билета на ретропоезд ориентируйтесь на время, указанное в программе тура.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Получение от гида ваучеров на экскурсии по желанию за дополнительную плату: 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4-й день: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остров Валаам на метеоре, Валаам и Ладожс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кие шхеры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Прибытие в Сортавала. Расселение по отелям согласно выбранной категории. Название отеля вам сообщит гид.</w:t>
            </w:r>
          </w:p>
        </w:tc>
      </w:tr>
      <w:tr w:rsidR="00D574CB"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lastRenderedPageBreak/>
              <w:t>4 ДЕНЬ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Завтрак в отеле (включен в стоимость тура, кроме категории отелей «Бюджет»).  Выезд из отеля с вещами (освобождение номеров).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Программа на выбор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1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Свободный день в г. Сортавала без гида и автобуса. Выселение из номера в 12:00. Свободное время в городе.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2.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Экскурсия на Валаам на «Метеоре» 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  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придет смс-сообщение с информацией  о том где вы сможете оставить свой багаж.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дьбы. От таких отелей вы сможете добраться до причала самостоятельно.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метеор осуществляется строго по вау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черу, выданному гидом в 3-й день тура. На острове вас встретит гид. 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ориентир – г. Сортавала,  ул. Валаамская 1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213227" cy="4109249"/>
                      <wp:effectExtent l="0" t="0" r="0" b="0"/>
                      <wp:docPr id="4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013627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213226" cy="410924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410.49pt;height:323.56pt;mso-wrap-distance-left:0.00pt;mso-wrap-distance-top:0.00pt;mso-wrap-distance-right:0.00pt;mso-wrap-distance-bottom:0.00pt;" stroked="false">
                      <v:path textboxrect="0,0,0,0"/>
                      <v:imagedata r:id="rId15" o:title=""/>
                    </v:shape>
                  </w:pict>
                </mc:Fallback>
              </mc:AlternateConten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Далее экскурсия по острову. По окончании экскурсионной программы вы вернетесь на причал и отправитесь на метеоре в Сортавала.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Вариант 3.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Водная прогулка на катере с посещением Валаама и Ладожских шхер  по желанию за дополнительную плату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вам придет смс-сообщение с информацией  о том где вы сможете оставить свой багаж.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Внимание: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проведение программы зависит от погодных условий. 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Наши отели расположены на разной удаленности от причала: от некоторых – буквально 7-10 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минуты ходьбы. От таких о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телей вы сможете добраться до причала самостоятельно.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 xml:space="preserve">От более удаленных отелей предусмотрен трансфер.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Информация по трансферу на причал и по посещению Валаама будет отправлена в смс-сообщении. Посадка на катер осуществляется строго по ваучеру, выданному г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идом в 3-й день тура.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Адрес причала:</w:t>
            </w:r>
            <w:r>
              <w:rPr>
                <w:rFonts w:ascii="Times New Roman" w:eastAsia="Times New Roman" w:hAnsi="Times New Roman" w:cs="Times New Roman"/>
                <w:color w:val="1A1A1A"/>
              </w:rPr>
              <w:t xml:space="preserve"> причал №2 напротив здания ратуши (ул. Ленина 18)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319897" cy="4193331"/>
                      <wp:effectExtent l="0" t="0" r="0" b="0"/>
                      <wp:docPr id="5" name="Рисунок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38066623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319897" cy="41933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418.89pt;height:330.18pt;mso-wrap-distance-left:0.00pt;mso-wrap-distance-top:0.00pt;mso-wrap-distance-right:0.00pt;mso-wrap-distance-bottom:0.00pt;" stroked="false">
                      <v:path textboxrect="0,0,0,0"/>
                      <v:imagedata r:id="rId17" o:title=""/>
                    </v:shape>
                  </w:pict>
                </mc:Fallback>
              </mc:AlternateConten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Возможно изменение места отправления, точная информация будет отправлена в смс-сообщении.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Самостоятельное изучение Валаама, без экскурсии и гида. На острове вы можете воспользоваться картой Валаама, перейдя по QR-коду.</w:t>
            </w:r>
          </w:p>
          <w:p w:rsidR="00D574CB" w:rsidRDefault="00D574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После программы вы возвращаетесь в Сортавала. Свободное время в городе.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1A1A1A"/>
              </w:rPr>
              <w:t>ОБЩЕЕ ЗАВЕРШЕНИЕ ДЛЯ ВСЕХ ПРОГРАММ</w:t>
            </w:r>
          </w:p>
          <w:p w:rsidR="00D574CB" w:rsidRDefault="00D574CB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spacing w:line="78" w:lineRule="atLeast"/>
              <w:jc w:val="both"/>
            </w:pP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Накануне вечером вам будет отправлено смс-сообщение с № автобуса и контактами гида, сопровождающего вашу группу по маршруту «Сортавала – Санкт-Петербург».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Если вы оставили ваш багаж в комнате хранения, то вечером с 17:30 до 17:40 комната будет открыта, п</w:t>
            </w:r>
            <w:r>
              <w:rPr>
                <w:rFonts w:ascii="Times New Roman" w:eastAsia="Times New Roman" w:hAnsi="Times New Roman" w:cs="Times New Roman"/>
                <w:color w:val="000000"/>
                <w:highlight w:val="white"/>
              </w:rPr>
              <w:t>росьба в это время забрать ваши вещи.</w: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Ориентировочное время отправления трансфера в Санкт-Петербург 18:30.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Место посадки на автобус: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г. Сортавала, ул. Суворова, 1. Ориентир: рыбный магазин «Järvikala».</w:t>
            </w:r>
          </w:p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5163026" cy="4069679"/>
                      <wp:effectExtent l="0" t="0" r="0" b="0"/>
                      <wp:docPr id="6" name="Рисунок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2202889" name="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63026" cy="40696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406.54pt;height:320.45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</w:p>
          <w:p w:rsidR="00D574CB" w:rsidRDefault="008036BE">
            <w:pPr>
              <w:spacing w:line="57" w:lineRule="atLeast"/>
            </w:pPr>
            <w:r>
              <w:br/>
            </w:r>
          </w:p>
        </w:tc>
      </w:tr>
    </w:tbl>
    <w:p w:rsidR="00D574CB" w:rsidRDefault="00D574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tbl>
      <w:tblPr>
        <w:tblStyle w:val="ae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9335"/>
      </w:tblGrid>
      <w:tr w:rsidR="00D574CB">
        <w:trPr>
          <w:trHeight w:val="825"/>
        </w:trPr>
        <w:tc>
          <w:tcPr>
            <w:tcW w:w="9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574CB" w:rsidRDefault="008036BE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78" w:lineRule="atLeast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 xml:space="preserve">Обратите внимание: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по постановлению правительства, обязательный платёж 100 руб. за посещение Валаама. Оплата на сайте oopt-rk.ru.</w:t>
            </w:r>
          </w:p>
        </w:tc>
      </w:tr>
    </w:tbl>
    <w:p w:rsidR="00D574CB" w:rsidRDefault="00D574CB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</w:pPr>
    </w:p>
    <w:p w:rsidR="00D574CB" w:rsidRDefault="008036B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78" w:lineRule="atLeast"/>
        <w:jc w:val="center"/>
      </w:pPr>
      <w:r>
        <w:rPr>
          <w:rFonts w:ascii="Times New Roman" w:eastAsia="Times New Roman" w:hAnsi="Times New Roman" w:cs="Times New Roman"/>
          <w:b/>
          <w:color w:val="000000"/>
          <w:sz w:val="22"/>
        </w:rPr>
        <w:t>Желаем вам приятного путешествия и хорошего настроения!</w:t>
      </w:r>
    </w:p>
    <w:p w:rsidR="00D574CB" w:rsidRDefault="008036BE">
      <w:r>
        <w:br/>
      </w:r>
    </w:p>
    <w:sectPr w:rsidR="00D574CB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36BE" w:rsidRDefault="008036BE">
      <w:pPr>
        <w:spacing w:after="0" w:line="240" w:lineRule="auto"/>
      </w:pPr>
      <w:r>
        <w:separator/>
      </w:r>
    </w:p>
  </w:endnote>
  <w:endnote w:type="continuationSeparator" w:id="0">
    <w:p w:rsidR="008036BE" w:rsidRDefault="00803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36BE" w:rsidRDefault="008036BE">
      <w:pPr>
        <w:spacing w:after="0" w:line="240" w:lineRule="auto"/>
      </w:pPr>
      <w:r>
        <w:separator/>
      </w:r>
    </w:p>
  </w:footnote>
  <w:footnote w:type="continuationSeparator" w:id="0">
    <w:p w:rsidR="008036BE" w:rsidRDefault="008036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F3533BB"/>
    <w:multiLevelType w:val="hybridMultilevel"/>
    <w:tmpl w:val="A7329C56"/>
    <w:lvl w:ilvl="0" w:tplc="1228040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A8823818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49522F34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63D20B2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F870809C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617A212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26AAD03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420AD732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2CCC1B0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abstractNum w:abstractNumId="1" w15:restartNumberingAfterBreak="0">
    <w:nsid w:val="476522F6"/>
    <w:multiLevelType w:val="hybridMultilevel"/>
    <w:tmpl w:val="C0F87488"/>
    <w:lvl w:ilvl="0" w:tplc="0AA48F38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000000"/>
        <w:sz w:val="20"/>
      </w:rPr>
    </w:lvl>
    <w:lvl w:ilvl="1" w:tplc="BA12F206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000000"/>
        <w:sz w:val="20"/>
      </w:rPr>
    </w:lvl>
    <w:lvl w:ilvl="2" w:tplc="5FCEDE16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000000"/>
        <w:sz w:val="20"/>
      </w:rPr>
    </w:lvl>
    <w:lvl w:ilvl="3" w:tplc="ACC4579A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000000"/>
        <w:sz w:val="20"/>
      </w:rPr>
    </w:lvl>
    <w:lvl w:ilvl="4" w:tplc="22C64CC8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000000"/>
        <w:sz w:val="20"/>
      </w:rPr>
    </w:lvl>
    <w:lvl w:ilvl="5" w:tplc="2C566C52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000000"/>
        <w:sz w:val="20"/>
      </w:rPr>
    </w:lvl>
    <w:lvl w:ilvl="6" w:tplc="FD124F8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000000"/>
        <w:sz w:val="20"/>
      </w:rPr>
    </w:lvl>
    <w:lvl w:ilvl="7" w:tplc="851E5B8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000000"/>
        <w:sz w:val="20"/>
      </w:rPr>
    </w:lvl>
    <w:lvl w:ilvl="8" w:tplc="EE560FDC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000000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4CB"/>
    <w:rsid w:val="007E1D9F"/>
    <w:rsid w:val="008036BE"/>
    <w:rsid w:val="00D059CE"/>
    <w:rsid w:val="00D5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A57B2A-321B-4BA5-9534-2C5639ED7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Liberation Sans" w:eastAsia="Liberation Sans" w:hAnsi="Liberation Sans" w:cs="Liberation Sans"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sz w:val="40"/>
      <w:szCs w:val="40"/>
    </w:rPr>
  </w:style>
  <w:style w:type="paragraph" w:styleId="2">
    <w:name w:val="heading 2"/>
    <w:basedOn w:val="1"/>
    <w:next w:val="a"/>
    <w:link w:val="20"/>
    <w:uiPriority w:val="9"/>
    <w:unhideWhenUsed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eastAsia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Liberation Sans" w:eastAsia="Liberation Sans" w:hAnsi="Liberation Sans" w:cs="Liberation Sans"/>
    </w:rPr>
  </w:style>
  <w:style w:type="character" w:customStyle="1" w:styleId="20">
    <w:name w:val="Заголовок 2 Знак"/>
    <w:link w:val="2"/>
    <w:uiPriority w:val="9"/>
    <w:rPr>
      <w:rFonts w:ascii="Liberation Sans" w:eastAsia="Liberation Sans" w:hAnsi="Liberation Sans" w:cs="Liberation Sans"/>
      <w:sz w:val="34"/>
    </w:rPr>
  </w:style>
  <w:style w:type="character" w:customStyle="1" w:styleId="30">
    <w:name w:val="Заголовок 3 Знак"/>
    <w:link w:val="3"/>
    <w:uiPriority w:val="9"/>
    <w:rPr>
      <w:rFonts w:ascii="Liberation Sans" w:hAnsi="Liberation Sans" w:cs="Liberation Sans"/>
    </w:rPr>
  </w:style>
  <w:style w:type="character" w:customStyle="1" w:styleId="40">
    <w:name w:val="Заголовок 4 Знак"/>
    <w:link w:val="4"/>
    <w:uiPriority w:val="9"/>
    <w:rPr>
      <w:rFonts w:ascii="Liberation Sans" w:eastAsia="Liberation Sans" w:hAnsi="Liberation Sans" w:cs="Liberation Sans"/>
    </w:rPr>
  </w:style>
  <w:style w:type="character" w:customStyle="1" w:styleId="50">
    <w:name w:val="Заголовок 5 Знак"/>
    <w:link w:val="5"/>
    <w:uiPriority w:val="9"/>
    <w:rPr>
      <w:rFonts w:ascii="Liberation Sans" w:eastAsia="Liberation Sans" w:hAnsi="Liberation Sans" w:cs="Liberation Sans"/>
    </w:rPr>
  </w:style>
  <w:style w:type="character" w:customStyle="1" w:styleId="60">
    <w:name w:val="Заголовок 6 Знак"/>
    <w:link w:val="6"/>
    <w:uiPriority w:val="9"/>
    <w:rPr>
      <w:rFonts w:ascii="Liberation Sans" w:eastAsia="Liberation Sans" w:hAnsi="Liberation Sans" w:cs="Liberation Sans"/>
    </w:rPr>
  </w:style>
  <w:style w:type="character" w:customStyle="1" w:styleId="70">
    <w:name w:val="Заголовок 7 Знак"/>
    <w:link w:val="7"/>
    <w:uiPriority w:val="9"/>
    <w:rPr>
      <w:rFonts w:ascii="Liberation Sans" w:eastAsia="Liberation Sans" w:hAnsi="Liberation Sans" w:cs="Liberation Sans"/>
    </w:rPr>
  </w:style>
  <w:style w:type="character" w:customStyle="1" w:styleId="80">
    <w:name w:val="Заголовок 8 Знак"/>
    <w:link w:val="8"/>
    <w:uiPriority w:val="9"/>
    <w:rPr>
      <w:rFonts w:ascii="Liberation Sans" w:eastAsia="Liberation Sans" w:hAnsi="Liberation Sans" w:cs="Liberation Sans"/>
    </w:rPr>
  </w:style>
  <w:style w:type="character" w:customStyle="1" w:styleId="90">
    <w:name w:val="Заголовок 9 Знак"/>
    <w:link w:val="9"/>
    <w:uiPriority w:val="9"/>
    <w:rPr>
      <w:rFonts w:ascii="Liberation Sans" w:eastAsia="Liberation Sans" w:hAnsi="Liberation Sans" w:cs="Liberation Sans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563C1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No Spacing"/>
    <w:basedOn w:val="a"/>
    <w:uiPriority w:val="1"/>
    <w:qFormat/>
    <w:pPr>
      <w:spacing w:after="0" w:line="240" w:lineRule="auto"/>
    </w:pPr>
  </w:style>
  <w:style w:type="paragraph" w:styleId="af9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g"/><Relationship Id="rId18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0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jpg"/><Relationship Id="rId5" Type="http://schemas.openxmlformats.org/officeDocument/2006/relationships/footnotes" Target="footnote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4" Type="http://schemas.openxmlformats.org/officeDocument/2006/relationships/webSettings" Target="webSettings.xml"/><Relationship Id="rId9" Type="http://schemas.openxmlformats.org/officeDocument/2006/relationships/image" Target="media/image10.jp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2024-02-27T11:34:00Z</dcterms:created>
  <dcterms:modified xsi:type="dcterms:W3CDTF">2024-02-27T11:35:00Z</dcterms:modified>
</cp:coreProperties>
</file>